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18" w:rsidRPr="00D42BE1" w:rsidRDefault="00270D18" w:rsidP="005E2C07">
      <w:pPr>
        <w:jc w:val="center"/>
        <w:rPr>
          <w:b/>
          <w:sz w:val="22"/>
          <w:szCs w:val="22"/>
        </w:rPr>
      </w:pPr>
      <w:r w:rsidRPr="00D42BE1">
        <w:rPr>
          <w:b/>
          <w:sz w:val="22"/>
          <w:szCs w:val="22"/>
        </w:rPr>
        <w:t>Administrative Rules</w:t>
      </w:r>
    </w:p>
    <w:p w:rsidR="00270D18" w:rsidRPr="00D42BE1" w:rsidRDefault="00270D18" w:rsidP="00092209">
      <w:pPr>
        <w:jc w:val="center"/>
        <w:rPr>
          <w:b/>
          <w:sz w:val="22"/>
          <w:szCs w:val="22"/>
        </w:rPr>
      </w:pPr>
      <w:r w:rsidRPr="00D42BE1">
        <w:rPr>
          <w:b/>
          <w:caps/>
          <w:sz w:val="22"/>
          <w:szCs w:val="22"/>
        </w:rPr>
        <w:t>Jobs Impact Statement</w:t>
      </w:r>
    </w:p>
    <w:p w:rsidR="00270D18" w:rsidRPr="00D42BE1" w:rsidRDefault="00270D18" w:rsidP="00531379">
      <w:pPr>
        <w:rPr>
          <w:b/>
          <w:sz w:val="22"/>
          <w:szCs w:val="22"/>
        </w:rPr>
      </w:pPr>
    </w:p>
    <w:p w:rsidR="00270D18" w:rsidRPr="00D42BE1" w:rsidRDefault="00270D18" w:rsidP="00531379">
      <w:pPr>
        <w:numPr>
          <w:ilvl w:val="0"/>
          <w:numId w:val="1"/>
        </w:numPr>
        <w:ind w:left="360"/>
        <w:rPr>
          <w:b/>
          <w:sz w:val="22"/>
          <w:szCs w:val="22"/>
        </w:rPr>
      </w:pPr>
      <w:r w:rsidRPr="00D42BE1">
        <w:rPr>
          <w:b/>
          <w:sz w:val="22"/>
          <w:szCs w:val="22"/>
        </w:rPr>
        <w:t xml:space="preserve"> BACKGROUND INFORMATION</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402"/>
      </w:tblGrid>
      <w:tr w:rsidR="00755507" w:rsidRPr="00D42BE1" w:rsidTr="00C16796">
        <w:trPr>
          <w:trHeight w:val="348"/>
        </w:trPr>
        <w:tc>
          <w:tcPr>
            <w:tcW w:w="2202" w:type="dxa"/>
            <w:vAlign w:val="bottom"/>
          </w:tcPr>
          <w:p w:rsidR="00755507" w:rsidRPr="00D42BE1" w:rsidRDefault="00755507" w:rsidP="00531379">
            <w:pPr>
              <w:rPr>
                <w:sz w:val="22"/>
                <w:szCs w:val="22"/>
              </w:rPr>
            </w:pPr>
            <w:r w:rsidRPr="00D42BE1">
              <w:rPr>
                <w:sz w:val="22"/>
                <w:szCs w:val="22"/>
              </w:rPr>
              <w:t>Agency:</w:t>
            </w:r>
          </w:p>
        </w:tc>
        <w:tc>
          <w:tcPr>
            <w:tcW w:w="7402" w:type="dxa"/>
            <w:vAlign w:val="bottom"/>
          </w:tcPr>
          <w:p w:rsidR="00755507" w:rsidRPr="00D42BE1" w:rsidRDefault="00755507" w:rsidP="00531379">
            <w:pPr>
              <w:rPr>
                <w:b/>
                <w:sz w:val="22"/>
                <w:szCs w:val="22"/>
              </w:rPr>
            </w:pPr>
            <w:r w:rsidRPr="00D42BE1">
              <w:rPr>
                <w:b/>
                <w:sz w:val="22"/>
                <w:szCs w:val="22"/>
              </w:rPr>
              <w:t>Environmental Protection Commission</w:t>
            </w:r>
            <w:r w:rsidR="00B734B0" w:rsidRPr="00D42BE1">
              <w:rPr>
                <w:b/>
                <w:sz w:val="22"/>
                <w:szCs w:val="22"/>
              </w:rPr>
              <w:t xml:space="preserve"> </w:t>
            </w:r>
            <w:r w:rsidR="007A471F" w:rsidRPr="00D42BE1">
              <w:rPr>
                <w:b/>
                <w:sz w:val="22"/>
                <w:szCs w:val="22"/>
              </w:rPr>
              <w:t>/ Iowa Department of Natural Resources (Department)</w:t>
            </w:r>
          </w:p>
        </w:tc>
      </w:tr>
      <w:tr w:rsidR="00755507" w:rsidRPr="00D42BE1" w:rsidTr="00C16796">
        <w:trPr>
          <w:trHeight w:val="366"/>
        </w:trPr>
        <w:tc>
          <w:tcPr>
            <w:tcW w:w="2202" w:type="dxa"/>
            <w:vAlign w:val="bottom"/>
          </w:tcPr>
          <w:p w:rsidR="00755507" w:rsidRPr="00D42BE1" w:rsidRDefault="00755507" w:rsidP="00531379">
            <w:pPr>
              <w:rPr>
                <w:sz w:val="22"/>
                <w:szCs w:val="22"/>
              </w:rPr>
            </w:pPr>
            <w:r w:rsidRPr="00D42BE1">
              <w:rPr>
                <w:sz w:val="22"/>
                <w:szCs w:val="22"/>
              </w:rPr>
              <w:t>IAC Citation:</w:t>
            </w:r>
          </w:p>
        </w:tc>
        <w:tc>
          <w:tcPr>
            <w:tcW w:w="7402" w:type="dxa"/>
            <w:vAlign w:val="bottom"/>
          </w:tcPr>
          <w:p w:rsidR="00755507" w:rsidRPr="00D42BE1" w:rsidRDefault="00755507" w:rsidP="00531379">
            <w:pPr>
              <w:rPr>
                <w:b/>
                <w:sz w:val="22"/>
                <w:szCs w:val="22"/>
              </w:rPr>
            </w:pPr>
            <w:r w:rsidRPr="00D42BE1">
              <w:rPr>
                <w:b/>
                <w:sz w:val="22"/>
                <w:szCs w:val="22"/>
              </w:rPr>
              <w:t>567 IAC 61</w:t>
            </w:r>
            <w:r w:rsidR="00712E07" w:rsidRPr="00D42BE1">
              <w:rPr>
                <w:b/>
                <w:sz w:val="22"/>
                <w:szCs w:val="22"/>
              </w:rPr>
              <w:t>.3(3)</w:t>
            </w:r>
            <w:r w:rsidRPr="00D42BE1">
              <w:rPr>
                <w:b/>
                <w:sz w:val="22"/>
                <w:szCs w:val="22"/>
              </w:rPr>
              <w:t xml:space="preserve"> </w:t>
            </w:r>
          </w:p>
        </w:tc>
      </w:tr>
      <w:tr w:rsidR="00755507" w:rsidRPr="00D42BE1" w:rsidTr="00C16796">
        <w:trPr>
          <w:trHeight w:val="366"/>
        </w:trPr>
        <w:tc>
          <w:tcPr>
            <w:tcW w:w="2202" w:type="dxa"/>
            <w:vAlign w:val="bottom"/>
          </w:tcPr>
          <w:p w:rsidR="00755507" w:rsidRPr="00D42BE1" w:rsidRDefault="00755507" w:rsidP="00531379">
            <w:pPr>
              <w:rPr>
                <w:sz w:val="22"/>
                <w:szCs w:val="22"/>
              </w:rPr>
            </w:pPr>
            <w:r w:rsidRPr="00D42BE1">
              <w:rPr>
                <w:sz w:val="22"/>
                <w:szCs w:val="22"/>
              </w:rPr>
              <w:t>Agency Contact:</w:t>
            </w:r>
          </w:p>
        </w:tc>
        <w:tc>
          <w:tcPr>
            <w:tcW w:w="7402" w:type="dxa"/>
            <w:vAlign w:val="bottom"/>
          </w:tcPr>
          <w:p w:rsidR="00755507" w:rsidRPr="00D42BE1" w:rsidRDefault="00755507" w:rsidP="00531379">
            <w:pPr>
              <w:rPr>
                <w:b/>
                <w:sz w:val="22"/>
                <w:szCs w:val="22"/>
              </w:rPr>
            </w:pPr>
            <w:r w:rsidRPr="00D42BE1">
              <w:rPr>
                <w:b/>
                <w:sz w:val="22"/>
                <w:szCs w:val="22"/>
              </w:rPr>
              <w:t xml:space="preserve">Connie Dou, </w:t>
            </w:r>
            <w:hyperlink r:id="rId9" w:history="1">
              <w:r w:rsidRPr="00D42BE1">
                <w:rPr>
                  <w:rStyle w:val="Hyperlink"/>
                  <w:b/>
                  <w:sz w:val="22"/>
                  <w:szCs w:val="22"/>
                </w:rPr>
                <w:t>Connie.dou@dnr.iowa.gov</w:t>
              </w:r>
            </w:hyperlink>
            <w:r w:rsidRPr="00D42BE1">
              <w:rPr>
                <w:b/>
                <w:sz w:val="22"/>
                <w:szCs w:val="22"/>
              </w:rPr>
              <w:t>, (515)</w:t>
            </w:r>
            <w:r w:rsidR="00C57E82" w:rsidRPr="00D42BE1">
              <w:rPr>
                <w:b/>
                <w:sz w:val="22"/>
                <w:szCs w:val="22"/>
              </w:rPr>
              <w:t>725-8400</w:t>
            </w:r>
          </w:p>
        </w:tc>
      </w:tr>
      <w:tr w:rsidR="00755507" w:rsidRPr="00D42BE1" w:rsidTr="00C16796">
        <w:trPr>
          <w:trHeight w:val="366"/>
        </w:trPr>
        <w:tc>
          <w:tcPr>
            <w:tcW w:w="2202" w:type="dxa"/>
            <w:vAlign w:val="bottom"/>
          </w:tcPr>
          <w:p w:rsidR="00755507" w:rsidRPr="00D42BE1" w:rsidRDefault="00755507" w:rsidP="00531379">
            <w:pPr>
              <w:rPr>
                <w:sz w:val="22"/>
                <w:szCs w:val="22"/>
              </w:rPr>
            </w:pPr>
            <w:r w:rsidRPr="00D42BE1">
              <w:rPr>
                <w:sz w:val="22"/>
                <w:szCs w:val="22"/>
              </w:rPr>
              <w:t>Statutory Authority:</w:t>
            </w:r>
          </w:p>
        </w:tc>
        <w:tc>
          <w:tcPr>
            <w:tcW w:w="7402" w:type="dxa"/>
            <w:vAlign w:val="bottom"/>
          </w:tcPr>
          <w:p w:rsidR="00755507" w:rsidRPr="00D42BE1" w:rsidRDefault="00755507" w:rsidP="00531379">
            <w:pPr>
              <w:rPr>
                <w:b/>
                <w:sz w:val="22"/>
                <w:szCs w:val="22"/>
              </w:rPr>
            </w:pPr>
            <w:r w:rsidRPr="00D42BE1">
              <w:rPr>
                <w:b/>
                <w:sz w:val="22"/>
                <w:szCs w:val="22"/>
              </w:rPr>
              <w:t>455B.173</w:t>
            </w:r>
            <w:r w:rsidR="00712E07" w:rsidRPr="00D42BE1">
              <w:rPr>
                <w:b/>
                <w:sz w:val="22"/>
                <w:szCs w:val="22"/>
              </w:rPr>
              <w:t>(2)</w:t>
            </w:r>
          </w:p>
        </w:tc>
      </w:tr>
    </w:tbl>
    <w:p w:rsidR="00270D18" w:rsidRPr="00D42BE1" w:rsidRDefault="00270D18" w:rsidP="00531379">
      <w:pPr>
        <w:rPr>
          <w:b/>
          <w:sz w:val="22"/>
          <w:szCs w:val="22"/>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448"/>
      </w:tblGrid>
      <w:tr w:rsidR="00270D18" w:rsidRPr="00D42BE1" w:rsidTr="00C16796">
        <w:trPr>
          <w:trHeight w:val="551"/>
        </w:trPr>
        <w:tc>
          <w:tcPr>
            <w:tcW w:w="2150" w:type="dxa"/>
          </w:tcPr>
          <w:p w:rsidR="00270D18" w:rsidRPr="00D42BE1" w:rsidRDefault="00270D18" w:rsidP="00531379">
            <w:pPr>
              <w:rPr>
                <w:sz w:val="22"/>
                <w:szCs w:val="22"/>
              </w:rPr>
            </w:pPr>
            <w:r w:rsidRPr="00D42BE1">
              <w:rPr>
                <w:sz w:val="22"/>
                <w:szCs w:val="22"/>
              </w:rPr>
              <w:t>Objective:</w:t>
            </w:r>
          </w:p>
        </w:tc>
        <w:tc>
          <w:tcPr>
            <w:tcW w:w="7448" w:type="dxa"/>
          </w:tcPr>
          <w:p w:rsidR="000F22AF" w:rsidRPr="00D42BE1" w:rsidRDefault="000F22AF" w:rsidP="000F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D42BE1">
              <w:rPr>
                <w:sz w:val="22"/>
                <w:szCs w:val="22"/>
              </w:rPr>
              <w:t xml:space="preserve">The purpose of this proposed rule is to create additional flexibility for wastewater dischargers in complying with copper water quality </w:t>
            </w:r>
            <w:r w:rsidR="00B734B0" w:rsidRPr="00D42BE1">
              <w:rPr>
                <w:sz w:val="22"/>
                <w:szCs w:val="22"/>
              </w:rPr>
              <w:t>criteria</w:t>
            </w:r>
            <w:r w:rsidRPr="00D42BE1">
              <w:rPr>
                <w:sz w:val="22"/>
                <w:szCs w:val="22"/>
              </w:rPr>
              <w:t xml:space="preserve">.  Copper is found in most municipal wastewater discharges due to the corrosion of copper plumbing.  Removing copper from wastewater discharges is difficult and expensive.  The proposed rule will amend Iowa’s water quality standards to allow for the optional use of the Biotic Ligand Model (BLM) to determine copper water quality criteria.  The proposed rule will also allow the optional use of the Water-Effect Ratio (WER) to adjust the existing copper water quality criteria.  The addition of these two options has the potential to significantly reduce costs for some National Pollutant Discharge Elimination System (NPDES) permit holders who are unable to comply with the existing copper criteria.  </w:t>
            </w:r>
            <w:r w:rsidR="0039316B" w:rsidRPr="00D42BE1">
              <w:rPr>
                <w:sz w:val="22"/>
                <w:szCs w:val="22"/>
              </w:rPr>
              <w:t>Of the</w:t>
            </w:r>
            <w:r w:rsidRPr="00D42BE1">
              <w:rPr>
                <w:sz w:val="22"/>
                <w:szCs w:val="22"/>
              </w:rPr>
              <w:t xml:space="preserve"> 297 facilities in Iowa that </w:t>
            </w:r>
            <w:r w:rsidR="00F4552F">
              <w:rPr>
                <w:sz w:val="22"/>
                <w:szCs w:val="22"/>
              </w:rPr>
              <w:t>are subject to the existing criteria</w:t>
            </w:r>
            <w:r w:rsidR="0039316B" w:rsidRPr="00D42BE1">
              <w:rPr>
                <w:sz w:val="22"/>
                <w:szCs w:val="22"/>
              </w:rPr>
              <w:t xml:space="preserve">, </w:t>
            </w:r>
            <w:r w:rsidR="00DD4C9C">
              <w:rPr>
                <w:sz w:val="22"/>
                <w:szCs w:val="22"/>
              </w:rPr>
              <w:t xml:space="preserve">the </w:t>
            </w:r>
            <w:r w:rsidRPr="00D42BE1">
              <w:rPr>
                <w:sz w:val="22"/>
                <w:szCs w:val="22"/>
              </w:rPr>
              <w:t>D</w:t>
            </w:r>
            <w:r w:rsidR="00DD4C9C">
              <w:rPr>
                <w:sz w:val="22"/>
                <w:szCs w:val="22"/>
              </w:rPr>
              <w:t>epartment</w:t>
            </w:r>
            <w:r w:rsidRPr="00D42BE1">
              <w:rPr>
                <w:sz w:val="22"/>
                <w:szCs w:val="22"/>
              </w:rPr>
              <w:t xml:space="preserve"> estimates that </w:t>
            </w:r>
            <w:r w:rsidR="000B1DA9">
              <w:rPr>
                <w:sz w:val="22"/>
                <w:szCs w:val="22"/>
              </w:rPr>
              <w:t>21-22</w:t>
            </w:r>
            <w:r w:rsidRPr="00D42BE1">
              <w:rPr>
                <w:sz w:val="22"/>
                <w:szCs w:val="22"/>
              </w:rPr>
              <w:t xml:space="preserve"> are unable to comply.</w:t>
            </w:r>
            <w:r w:rsidR="00F4552F">
              <w:rPr>
                <w:sz w:val="22"/>
                <w:szCs w:val="22"/>
              </w:rPr>
              <w:t xml:space="preserve">  </w:t>
            </w:r>
            <w:r w:rsidRPr="00D42BE1">
              <w:rPr>
                <w:sz w:val="22"/>
                <w:szCs w:val="22"/>
              </w:rPr>
              <w:t xml:space="preserve">Of the </w:t>
            </w:r>
            <w:r w:rsidR="000B1DA9">
              <w:rPr>
                <w:sz w:val="22"/>
                <w:szCs w:val="22"/>
              </w:rPr>
              <w:t>21-22</w:t>
            </w:r>
            <w:r w:rsidRPr="00D42BE1">
              <w:rPr>
                <w:sz w:val="22"/>
                <w:szCs w:val="22"/>
              </w:rPr>
              <w:t xml:space="preserve"> facilities unable to comply with the existing criteria, </w:t>
            </w:r>
            <w:r w:rsidR="00DD4C9C">
              <w:rPr>
                <w:sz w:val="22"/>
                <w:szCs w:val="22"/>
              </w:rPr>
              <w:t xml:space="preserve">the </w:t>
            </w:r>
            <w:r w:rsidRPr="00D42BE1">
              <w:rPr>
                <w:sz w:val="22"/>
                <w:szCs w:val="22"/>
              </w:rPr>
              <w:t>D</w:t>
            </w:r>
            <w:r w:rsidR="00DD4C9C">
              <w:rPr>
                <w:sz w:val="22"/>
                <w:szCs w:val="22"/>
              </w:rPr>
              <w:t>epartment</w:t>
            </w:r>
            <w:r w:rsidRPr="00D42BE1">
              <w:rPr>
                <w:sz w:val="22"/>
                <w:szCs w:val="22"/>
              </w:rPr>
              <w:t xml:space="preserve"> estimates that 7-10 would be able to comply with the copper BLM or WER-based criteria proposed in this rulemaking.  These 7-10 facilities could experience a significant cost savings by avoiding the </w:t>
            </w:r>
            <w:r w:rsidR="004849F3" w:rsidRPr="00D42BE1">
              <w:rPr>
                <w:sz w:val="22"/>
                <w:szCs w:val="22"/>
              </w:rPr>
              <w:t>need to install</w:t>
            </w:r>
            <w:r w:rsidRPr="00D42BE1">
              <w:rPr>
                <w:sz w:val="22"/>
                <w:szCs w:val="22"/>
              </w:rPr>
              <w:t xml:space="preserve"> copper removal technology</w:t>
            </w:r>
            <w:r w:rsidR="00F4552F">
              <w:rPr>
                <w:sz w:val="22"/>
                <w:szCs w:val="22"/>
              </w:rPr>
              <w:t xml:space="preserve"> in order to comply with the existing criteria</w:t>
            </w:r>
            <w:r w:rsidRPr="00D42BE1">
              <w:rPr>
                <w:sz w:val="22"/>
                <w:szCs w:val="22"/>
              </w:rPr>
              <w:t xml:space="preserve">.  </w:t>
            </w:r>
          </w:p>
          <w:p w:rsidR="000F22AF" w:rsidRPr="00D42BE1" w:rsidRDefault="000F22AF" w:rsidP="000F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0F22AF" w:rsidRPr="00D42BE1" w:rsidRDefault="000F22AF" w:rsidP="000F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D42BE1">
              <w:rPr>
                <w:sz w:val="22"/>
                <w:szCs w:val="22"/>
              </w:rPr>
              <w:t>The accumulation of copper at the biotic ligand (i.e., the gill of a fish or other similar site for aquatic organisms) above a critical threshold concentration leads to toxicity.  But the amount of copper that will actually accumulate at the gill depends in large part on the water chemistry of the particular waterbody.  The BLM accounts for several water chemistry parameters to predict the concentration of copper that would actually result in toxicity to an organism in a given waterbody.  U</w:t>
            </w:r>
            <w:r w:rsidR="00B734B0" w:rsidRPr="00D42BE1">
              <w:rPr>
                <w:sz w:val="22"/>
                <w:szCs w:val="22"/>
              </w:rPr>
              <w:t>.</w:t>
            </w:r>
            <w:r w:rsidRPr="00D42BE1">
              <w:rPr>
                <w:sz w:val="22"/>
                <w:szCs w:val="22"/>
              </w:rPr>
              <w:t>S</w:t>
            </w:r>
            <w:r w:rsidR="00B734B0" w:rsidRPr="00D42BE1">
              <w:rPr>
                <w:sz w:val="22"/>
                <w:szCs w:val="22"/>
              </w:rPr>
              <w:t>.</w:t>
            </w:r>
            <w:r w:rsidRPr="00D42BE1">
              <w:rPr>
                <w:sz w:val="22"/>
                <w:szCs w:val="22"/>
              </w:rPr>
              <w:t xml:space="preserve"> EPA has developed a BLM-based approach for calculating water quality criteria for copper.  The Department seeks to adopt by reference the </w:t>
            </w:r>
            <w:r w:rsidR="00A371D8">
              <w:rPr>
                <w:sz w:val="22"/>
                <w:szCs w:val="22"/>
              </w:rPr>
              <w:t xml:space="preserve">U.S. </w:t>
            </w:r>
            <w:r w:rsidRPr="00D42BE1">
              <w:rPr>
                <w:sz w:val="22"/>
                <w:szCs w:val="22"/>
              </w:rPr>
              <w:t>EPA document, “Aquatic Life Ambient Freshwater Quality Criteria</w:t>
            </w:r>
            <w:r w:rsidR="00C70537">
              <w:rPr>
                <w:sz w:val="22"/>
                <w:szCs w:val="22"/>
              </w:rPr>
              <w:t xml:space="preserve"> </w:t>
            </w:r>
            <w:r w:rsidRPr="00D42BE1">
              <w:rPr>
                <w:sz w:val="22"/>
                <w:szCs w:val="22"/>
              </w:rPr>
              <w:t>-</w:t>
            </w:r>
            <w:r w:rsidR="00C70537">
              <w:rPr>
                <w:sz w:val="22"/>
                <w:szCs w:val="22"/>
              </w:rPr>
              <w:t xml:space="preserve"> </w:t>
            </w:r>
            <w:r w:rsidRPr="00D42BE1">
              <w:rPr>
                <w:sz w:val="22"/>
                <w:szCs w:val="22"/>
              </w:rPr>
              <w:t>Copper 2007 Revision (EPA-822-R-07-001), February 2007”</w:t>
            </w:r>
            <w:r w:rsidR="00B734B0" w:rsidRPr="00D42BE1">
              <w:rPr>
                <w:sz w:val="22"/>
                <w:szCs w:val="22"/>
              </w:rPr>
              <w:t>.</w:t>
            </w:r>
            <w:r w:rsidRPr="00D42BE1">
              <w:rPr>
                <w:sz w:val="22"/>
                <w:szCs w:val="22"/>
              </w:rPr>
              <w:t xml:space="preserve">  Having the option to use the copper BLM will create additional flexibility for those wastewater dischargers that are unable to comply with the existing criteria and </w:t>
            </w:r>
            <w:r w:rsidR="00A371D8">
              <w:rPr>
                <w:sz w:val="22"/>
                <w:szCs w:val="22"/>
              </w:rPr>
              <w:t>may result in more appropriate and affordable</w:t>
            </w:r>
            <w:r w:rsidR="00DD4C9C">
              <w:rPr>
                <w:sz w:val="22"/>
                <w:szCs w:val="22"/>
              </w:rPr>
              <w:t xml:space="preserve"> </w:t>
            </w:r>
            <w:r w:rsidRPr="00D42BE1">
              <w:rPr>
                <w:sz w:val="22"/>
                <w:szCs w:val="22"/>
              </w:rPr>
              <w:t>copper permit limits</w:t>
            </w:r>
            <w:r w:rsidR="00DD4C9C">
              <w:rPr>
                <w:sz w:val="22"/>
                <w:szCs w:val="22"/>
              </w:rPr>
              <w:t xml:space="preserve"> for some of these facilities</w:t>
            </w:r>
            <w:r w:rsidRPr="00D42BE1">
              <w:rPr>
                <w:sz w:val="22"/>
                <w:szCs w:val="22"/>
              </w:rPr>
              <w:t xml:space="preserve">.   </w:t>
            </w:r>
          </w:p>
          <w:p w:rsidR="000F22AF" w:rsidRPr="00D42BE1" w:rsidRDefault="000F22AF" w:rsidP="000F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0F22AF" w:rsidRPr="00D42BE1" w:rsidRDefault="000F22AF" w:rsidP="000F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D42BE1">
              <w:rPr>
                <w:sz w:val="22"/>
                <w:szCs w:val="22"/>
              </w:rPr>
              <w:t xml:space="preserve">Allowing the optional use of the WER method will also create flexibility for wastewater dischargers.  The WER method allows permittees to take into account the difference between the toxicity of a metal as measured in laboratory water versus the toxicity of the metal as measured in ambient water at a particular discharge site.  The WER method allows facilities to calculate a ratio between the two measured toxicity levels and use it to adjust the existing copper criteria in 567 IAC 61.3(3), Table 1.  Permittees wishing to use this option will be required to conduct a WER study approved by the Department.  WER studies must be conducted in accordance with the </w:t>
            </w:r>
            <w:r w:rsidR="00A371D8">
              <w:rPr>
                <w:sz w:val="22"/>
                <w:szCs w:val="22"/>
              </w:rPr>
              <w:t xml:space="preserve">U.S. </w:t>
            </w:r>
            <w:r w:rsidRPr="00D42BE1">
              <w:rPr>
                <w:sz w:val="22"/>
                <w:szCs w:val="22"/>
              </w:rPr>
              <w:t xml:space="preserve">EPA documents “Interim Guidance on Determination and Use of Water-Effect Ratios for Metals (EPA-823-B-94-001), February 22, 1994”, or upon approval by the Department, “Streamlined Water-Effect Ratio Procedure for Discharges of Copper (EPA-822-R-01-005), March </w:t>
            </w:r>
            <w:r w:rsidRPr="00D42BE1">
              <w:rPr>
                <w:sz w:val="22"/>
                <w:szCs w:val="22"/>
              </w:rPr>
              <w:lastRenderedPageBreak/>
              <w:t xml:space="preserve">2001”, which the Department seeks to adopt by reference.  Having the option to use the WER method will create flexibility for those wastewater dischargers that are unable to comply with the existing criteria and </w:t>
            </w:r>
            <w:r w:rsidR="002A7F77">
              <w:rPr>
                <w:sz w:val="22"/>
                <w:szCs w:val="22"/>
              </w:rPr>
              <w:t xml:space="preserve">may result in more appropriate and affordable </w:t>
            </w:r>
            <w:r w:rsidRPr="00D42BE1">
              <w:rPr>
                <w:sz w:val="22"/>
                <w:szCs w:val="22"/>
              </w:rPr>
              <w:t>copper permit limits</w:t>
            </w:r>
            <w:r w:rsidR="002A7F77">
              <w:rPr>
                <w:sz w:val="22"/>
                <w:szCs w:val="22"/>
              </w:rPr>
              <w:t xml:space="preserve"> for some of these facilities</w:t>
            </w:r>
            <w:r w:rsidRPr="00D42BE1">
              <w:rPr>
                <w:sz w:val="22"/>
                <w:szCs w:val="22"/>
              </w:rPr>
              <w:t>.</w:t>
            </w:r>
          </w:p>
          <w:p w:rsidR="000F22AF" w:rsidRPr="00D42BE1" w:rsidRDefault="000F22AF" w:rsidP="000F2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70D18" w:rsidRPr="00D42BE1" w:rsidRDefault="000F22AF" w:rsidP="00782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D42BE1">
              <w:rPr>
                <w:sz w:val="22"/>
                <w:szCs w:val="22"/>
              </w:rPr>
              <w:t xml:space="preserve">The proposed changes will give NPDES permit holders the ability to use the WER to adjust the existing copper criteria, or the ability to use the BLM to generate copper criteria that reflect the unique water chemistry of the receiving waterbody.  The proposed changes create flexibility for </w:t>
            </w:r>
            <w:r w:rsidR="00B734B0" w:rsidRPr="00D42BE1">
              <w:rPr>
                <w:sz w:val="22"/>
                <w:szCs w:val="22"/>
              </w:rPr>
              <w:t xml:space="preserve">those </w:t>
            </w:r>
            <w:r w:rsidRPr="00D42BE1">
              <w:rPr>
                <w:sz w:val="22"/>
                <w:szCs w:val="22"/>
              </w:rPr>
              <w:t>NPDES permit holders facing expensive infrastructure upgrades in order to comply with</w:t>
            </w:r>
            <w:r w:rsidR="00B734B0" w:rsidRPr="00D42BE1">
              <w:rPr>
                <w:sz w:val="22"/>
                <w:szCs w:val="22"/>
              </w:rPr>
              <w:t xml:space="preserve"> the existing standard.  For tho</w:t>
            </w:r>
            <w:r w:rsidRPr="00D42BE1">
              <w:rPr>
                <w:sz w:val="22"/>
                <w:szCs w:val="22"/>
              </w:rPr>
              <w:t>se permittees, conducting a BLM or WER study may be a much more cost-effective method to achieve compliance.  Permittees that do not have compliance problems may continue using the existing copper criteria and will not need to complete BLM or WER studies.</w:t>
            </w:r>
          </w:p>
        </w:tc>
      </w:tr>
      <w:tr w:rsidR="00270D18" w:rsidRPr="00D42BE1" w:rsidTr="00C16796">
        <w:trPr>
          <w:trHeight w:val="854"/>
        </w:trPr>
        <w:tc>
          <w:tcPr>
            <w:tcW w:w="2150" w:type="dxa"/>
          </w:tcPr>
          <w:p w:rsidR="00270D18" w:rsidRPr="00D42BE1" w:rsidRDefault="00270D18" w:rsidP="00531379">
            <w:pPr>
              <w:rPr>
                <w:sz w:val="22"/>
                <w:szCs w:val="22"/>
              </w:rPr>
            </w:pPr>
            <w:r w:rsidRPr="00D42BE1">
              <w:rPr>
                <w:sz w:val="22"/>
                <w:szCs w:val="22"/>
              </w:rPr>
              <w:lastRenderedPageBreak/>
              <w:t>Summary:</w:t>
            </w:r>
          </w:p>
        </w:tc>
        <w:tc>
          <w:tcPr>
            <w:tcW w:w="7448" w:type="dxa"/>
          </w:tcPr>
          <w:p w:rsidR="005E1B4D" w:rsidRPr="00D42BE1" w:rsidRDefault="005E1B4D" w:rsidP="00531379">
            <w:pPr>
              <w:rPr>
                <w:sz w:val="22"/>
                <w:szCs w:val="22"/>
              </w:rPr>
            </w:pPr>
            <w:r w:rsidRPr="00D42BE1">
              <w:rPr>
                <w:sz w:val="22"/>
                <w:szCs w:val="22"/>
              </w:rPr>
              <w:t xml:space="preserve">The </w:t>
            </w:r>
            <w:r w:rsidR="007C4BFB" w:rsidRPr="00D42BE1">
              <w:rPr>
                <w:sz w:val="22"/>
                <w:szCs w:val="22"/>
              </w:rPr>
              <w:t xml:space="preserve">proposed </w:t>
            </w:r>
            <w:r w:rsidRPr="00D42BE1">
              <w:rPr>
                <w:sz w:val="22"/>
                <w:szCs w:val="22"/>
              </w:rPr>
              <w:t xml:space="preserve">rule </w:t>
            </w:r>
            <w:r w:rsidR="007C4BFB" w:rsidRPr="00D42BE1">
              <w:rPr>
                <w:sz w:val="22"/>
                <w:szCs w:val="22"/>
              </w:rPr>
              <w:t xml:space="preserve">revisions </w:t>
            </w:r>
            <w:r w:rsidRPr="00D42BE1">
              <w:rPr>
                <w:sz w:val="22"/>
                <w:szCs w:val="22"/>
              </w:rPr>
              <w:t>include the following:</w:t>
            </w:r>
          </w:p>
          <w:p w:rsidR="00E26839" w:rsidRPr="00D42BE1" w:rsidRDefault="00E26839" w:rsidP="00531379">
            <w:pPr>
              <w:overflowPunct/>
              <w:autoSpaceDE/>
              <w:autoSpaceDN/>
              <w:adjustRightInd/>
              <w:textAlignment w:val="auto"/>
              <w:rPr>
                <w:sz w:val="22"/>
                <w:szCs w:val="22"/>
              </w:rPr>
            </w:pPr>
          </w:p>
          <w:p w:rsidR="00270D18" w:rsidRPr="00D42BE1" w:rsidRDefault="00B43A5B" w:rsidP="007A7796">
            <w:pPr>
              <w:overflowPunct/>
              <w:autoSpaceDE/>
              <w:autoSpaceDN/>
              <w:adjustRightInd/>
              <w:textAlignment w:val="auto"/>
              <w:rPr>
                <w:sz w:val="22"/>
                <w:szCs w:val="22"/>
              </w:rPr>
            </w:pPr>
            <w:r w:rsidRPr="00D42BE1">
              <w:rPr>
                <w:sz w:val="22"/>
                <w:szCs w:val="22"/>
              </w:rPr>
              <w:t xml:space="preserve">To amend </w:t>
            </w:r>
            <w:r w:rsidR="00D808A6" w:rsidRPr="00D42BE1">
              <w:rPr>
                <w:sz w:val="22"/>
                <w:szCs w:val="22"/>
              </w:rPr>
              <w:t>61.3(3)</w:t>
            </w:r>
            <w:r w:rsidR="00DC0BB0" w:rsidRPr="00D42BE1">
              <w:rPr>
                <w:sz w:val="22"/>
                <w:szCs w:val="22"/>
              </w:rPr>
              <w:t>,</w:t>
            </w:r>
            <w:r w:rsidR="00C551F6" w:rsidRPr="00D42BE1">
              <w:rPr>
                <w:sz w:val="22"/>
                <w:szCs w:val="22"/>
              </w:rPr>
              <w:t xml:space="preserve"> Table 1</w:t>
            </w:r>
            <w:r w:rsidR="00DC0BB0" w:rsidRPr="00D42BE1">
              <w:rPr>
                <w:sz w:val="22"/>
                <w:szCs w:val="22"/>
              </w:rPr>
              <w:t xml:space="preserve">, </w:t>
            </w:r>
            <w:r w:rsidR="005E1B4D" w:rsidRPr="00D42BE1">
              <w:rPr>
                <w:sz w:val="22"/>
                <w:szCs w:val="22"/>
              </w:rPr>
              <w:t xml:space="preserve">to </w:t>
            </w:r>
            <w:r w:rsidR="00E26839" w:rsidRPr="00D42BE1">
              <w:rPr>
                <w:sz w:val="22"/>
                <w:szCs w:val="22"/>
              </w:rPr>
              <w:t xml:space="preserve">add the </w:t>
            </w:r>
            <w:r w:rsidR="002A7F77">
              <w:rPr>
                <w:sz w:val="22"/>
                <w:szCs w:val="22"/>
              </w:rPr>
              <w:t xml:space="preserve">optional use of </w:t>
            </w:r>
            <w:r w:rsidR="007A7796" w:rsidRPr="00D42BE1">
              <w:rPr>
                <w:sz w:val="22"/>
                <w:szCs w:val="22"/>
              </w:rPr>
              <w:t xml:space="preserve">the </w:t>
            </w:r>
            <w:r w:rsidR="00E26839" w:rsidRPr="00D42BE1">
              <w:rPr>
                <w:sz w:val="22"/>
                <w:szCs w:val="22"/>
              </w:rPr>
              <w:t xml:space="preserve">copper BLM based </w:t>
            </w:r>
            <w:r w:rsidR="00411D47" w:rsidRPr="00D42BE1">
              <w:rPr>
                <w:sz w:val="22"/>
                <w:szCs w:val="22"/>
              </w:rPr>
              <w:t>upon</w:t>
            </w:r>
            <w:r w:rsidR="00E26839" w:rsidRPr="00D42BE1">
              <w:rPr>
                <w:sz w:val="22"/>
                <w:szCs w:val="22"/>
              </w:rPr>
              <w:t xml:space="preserve"> the </w:t>
            </w:r>
            <w:r w:rsidR="00A371D8">
              <w:rPr>
                <w:sz w:val="22"/>
                <w:szCs w:val="22"/>
              </w:rPr>
              <w:t xml:space="preserve">U.S. </w:t>
            </w:r>
            <w:r w:rsidR="00E26839" w:rsidRPr="00D42BE1">
              <w:rPr>
                <w:sz w:val="22"/>
                <w:szCs w:val="22"/>
              </w:rPr>
              <w:t>EPA document, “Aquatic Life Ambient Freshwater Quality Criteria</w:t>
            </w:r>
            <w:r w:rsidR="00C70537">
              <w:rPr>
                <w:sz w:val="22"/>
                <w:szCs w:val="22"/>
              </w:rPr>
              <w:t xml:space="preserve"> </w:t>
            </w:r>
            <w:r w:rsidR="00E26839" w:rsidRPr="00D42BE1">
              <w:rPr>
                <w:sz w:val="22"/>
                <w:szCs w:val="22"/>
              </w:rPr>
              <w:t>-</w:t>
            </w:r>
            <w:r w:rsidR="00C70537">
              <w:rPr>
                <w:sz w:val="22"/>
                <w:szCs w:val="22"/>
              </w:rPr>
              <w:t xml:space="preserve"> </w:t>
            </w:r>
            <w:r w:rsidR="00E26839" w:rsidRPr="00D42BE1">
              <w:rPr>
                <w:sz w:val="22"/>
                <w:szCs w:val="22"/>
              </w:rPr>
              <w:t>Copper 2007 Revision (E</w:t>
            </w:r>
            <w:r w:rsidR="00DC0BB0" w:rsidRPr="00D42BE1">
              <w:rPr>
                <w:sz w:val="22"/>
                <w:szCs w:val="22"/>
              </w:rPr>
              <w:t>PA-822-R-07-001</w:t>
            </w:r>
            <w:r w:rsidR="00D5703F" w:rsidRPr="00D42BE1">
              <w:rPr>
                <w:sz w:val="22"/>
                <w:szCs w:val="22"/>
              </w:rPr>
              <w:t>), February 2007</w:t>
            </w:r>
            <w:r w:rsidR="00E26839" w:rsidRPr="00D42BE1">
              <w:rPr>
                <w:sz w:val="22"/>
                <w:szCs w:val="22"/>
              </w:rPr>
              <w:t>”</w:t>
            </w:r>
            <w:r w:rsidR="00DC0BB0" w:rsidRPr="00D42BE1">
              <w:rPr>
                <w:sz w:val="22"/>
                <w:szCs w:val="22"/>
              </w:rPr>
              <w:t xml:space="preserve"> and</w:t>
            </w:r>
            <w:r w:rsidR="00411D47" w:rsidRPr="00D42BE1">
              <w:rPr>
                <w:sz w:val="22"/>
                <w:szCs w:val="22"/>
              </w:rPr>
              <w:t xml:space="preserve"> to add</w:t>
            </w:r>
            <w:r w:rsidR="00DC0BB0" w:rsidRPr="00D42BE1">
              <w:rPr>
                <w:sz w:val="22"/>
                <w:szCs w:val="22"/>
              </w:rPr>
              <w:t xml:space="preserve"> the </w:t>
            </w:r>
            <w:r w:rsidR="00A053B4" w:rsidRPr="00D42BE1">
              <w:rPr>
                <w:sz w:val="22"/>
                <w:szCs w:val="22"/>
              </w:rPr>
              <w:t>optional use of the WER to adjust the existing copper criteria based upon an approved WER study</w:t>
            </w:r>
            <w:r w:rsidR="00411D47" w:rsidRPr="00D42BE1">
              <w:rPr>
                <w:sz w:val="22"/>
                <w:szCs w:val="22"/>
              </w:rPr>
              <w:t xml:space="preserve"> conducted in accordance with the </w:t>
            </w:r>
            <w:r w:rsidR="00A371D8">
              <w:rPr>
                <w:sz w:val="22"/>
                <w:szCs w:val="22"/>
              </w:rPr>
              <w:t xml:space="preserve">U.S. </w:t>
            </w:r>
            <w:r w:rsidR="00411D47" w:rsidRPr="00D42BE1">
              <w:rPr>
                <w:sz w:val="22"/>
                <w:szCs w:val="22"/>
              </w:rPr>
              <w:t>EPA documents “</w:t>
            </w:r>
            <w:r w:rsidR="00F564F1" w:rsidRPr="00D42BE1">
              <w:rPr>
                <w:sz w:val="22"/>
                <w:szCs w:val="22"/>
              </w:rPr>
              <w:t>Interim Guidance on Determination and Use of Water-Effect Ratios for Metals (EPA-823-B-94-001</w:t>
            </w:r>
            <w:r w:rsidR="00D5703F" w:rsidRPr="00D42BE1">
              <w:rPr>
                <w:sz w:val="22"/>
                <w:szCs w:val="22"/>
              </w:rPr>
              <w:t>)</w:t>
            </w:r>
            <w:r w:rsidR="00F564F1" w:rsidRPr="00D42BE1">
              <w:rPr>
                <w:sz w:val="22"/>
                <w:szCs w:val="22"/>
              </w:rPr>
              <w:t>, February 22, 1994</w:t>
            </w:r>
            <w:r w:rsidR="00411D47" w:rsidRPr="00D42BE1">
              <w:rPr>
                <w:sz w:val="22"/>
                <w:szCs w:val="22"/>
              </w:rPr>
              <w:t xml:space="preserve">”, or upon approval </w:t>
            </w:r>
            <w:r w:rsidR="00186E46" w:rsidRPr="00D42BE1">
              <w:rPr>
                <w:sz w:val="22"/>
                <w:szCs w:val="22"/>
              </w:rPr>
              <w:t>by</w:t>
            </w:r>
            <w:r w:rsidR="00411D47" w:rsidRPr="00D42BE1">
              <w:rPr>
                <w:sz w:val="22"/>
                <w:szCs w:val="22"/>
              </w:rPr>
              <w:t xml:space="preserve"> the Department, “</w:t>
            </w:r>
            <w:r w:rsidR="00D5703F" w:rsidRPr="00D42BE1">
              <w:rPr>
                <w:sz w:val="22"/>
                <w:szCs w:val="22"/>
              </w:rPr>
              <w:t>Streamlined Water-Effect Ratio Procedure for Discharges of Copper (EPA-822-R-01-005), March 2001</w:t>
            </w:r>
            <w:r w:rsidR="00411D47" w:rsidRPr="00D42BE1">
              <w:rPr>
                <w:sz w:val="22"/>
                <w:szCs w:val="22"/>
              </w:rPr>
              <w:t>”.</w:t>
            </w:r>
          </w:p>
        </w:tc>
      </w:tr>
    </w:tbl>
    <w:p w:rsidR="002C4112" w:rsidRPr="00D42BE1" w:rsidRDefault="002C4112" w:rsidP="002C4112">
      <w:pPr>
        <w:rPr>
          <w:b/>
          <w:sz w:val="22"/>
          <w:szCs w:val="22"/>
        </w:rPr>
      </w:pPr>
    </w:p>
    <w:p w:rsidR="00270D18" w:rsidRPr="00D42BE1" w:rsidRDefault="00270D18" w:rsidP="002C4112">
      <w:pPr>
        <w:rPr>
          <w:sz w:val="22"/>
          <w:szCs w:val="22"/>
        </w:rPr>
      </w:pPr>
      <w:r w:rsidRPr="00D42BE1">
        <w:rPr>
          <w:b/>
          <w:sz w:val="22"/>
          <w:szCs w:val="22"/>
        </w:rPr>
        <w:t xml:space="preserve"> JOB IMPACT ANALYSIS</w:t>
      </w:r>
    </w:p>
    <w:tbl>
      <w:tblPr>
        <w:tblW w:w="9574" w:type="dxa"/>
        <w:tblLook w:val="04A0" w:firstRow="1" w:lastRow="0" w:firstColumn="1" w:lastColumn="0" w:noHBand="0" w:noVBand="1"/>
      </w:tblPr>
      <w:tblGrid>
        <w:gridCol w:w="251"/>
        <w:gridCol w:w="437"/>
        <w:gridCol w:w="8886"/>
      </w:tblGrid>
      <w:tr w:rsidR="00270D18" w:rsidRPr="00D42BE1" w:rsidTr="00AF430C">
        <w:trPr>
          <w:trHeight w:val="385"/>
        </w:trPr>
        <w:tc>
          <w:tcPr>
            <w:tcW w:w="9574" w:type="dxa"/>
            <w:gridSpan w:val="3"/>
            <w:tcBorders>
              <w:top w:val="single" w:sz="4" w:space="0" w:color="auto"/>
              <w:left w:val="single" w:sz="4" w:space="0" w:color="auto"/>
              <w:right w:val="single" w:sz="4" w:space="0" w:color="auto"/>
            </w:tcBorders>
          </w:tcPr>
          <w:p w:rsidR="00270D18" w:rsidRPr="00D42BE1" w:rsidRDefault="00270D18" w:rsidP="00531379">
            <w:pPr>
              <w:rPr>
                <w:i/>
                <w:sz w:val="22"/>
                <w:szCs w:val="22"/>
              </w:rPr>
            </w:pPr>
            <w:r w:rsidRPr="00D42BE1">
              <w:rPr>
                <w:sz w:val="22"/>
                <w:szCs w:val="22"/>
              </w:rPr>
              <w:sym w:font="Symbol" w:char="F088"/>
            </w:r>
            <w:r w:rsidRPr="00D42BE1">
              <w:rPr>
                <w:i/>
                <w:sz w:val="22"/>
                <w:szCs w:val="22"/>
              </w:rPr>
              <w:t xml:space="preserve">  Fill in this box if impact meets these criteria:</w:t>
            </w:r>
          </w:p>
        </w:tc>
      </w:tr>
      <w:tr w:rsidR="00270D18" w:rsidRPr="00D42BE1" w:rsidTr="00AF430C">
        <w:trPr>
          <w:trHeight w:val="385"/>
        </w:trPr>
        <w:tc>
          <w:tcPr>
            <w:tcW w:w="251" w:type="dxa"/>
            <w:tcBorders>
              <w:top w:val="single" w:sz="4" w:space="0" w:color="auto"/>
              <w:left w:val="single" w:sz="4" w:space="0" w:color="auto"/>
            </w:tcBorders>
          </w:tcPr>
          <w:p w:rsidR="00270D18" w:rsidRPr="00D42BE1" w:rsidRDefault="00270D18" w:rsidP="00531379">
            <w:pPr>
              <w:rPr>
                <w:b/>
                <w:sz w:val="22"/>
                <w:szCs w:val="22"/>
              </w:rPr>
            </w:pPr>
          </w:p>
        </w:tc>
        <w:tc>
          <w:tcPr>
            <w:tcW w:w="437" w:type="dxa"/>
            <w:tcBorders>
              <w:top w:val="single" w:sz="4" w:space="0" w:color="auto"/>
              <w:bottom w:val="single" w:sz="4" w:space="0" w:color="auto"/>
            </w:tcBorders>
          </w:tcPr>
          <w:p w:rsidR="00270D18" w:rsidRPr="00D42BE1" w:rsidRDefault="00270D18" w:rsidP="00531379">
            <w:pPr>
              <w:rPr>
                <w:b/>
                <w:sz w:val="22"/>
                <w:szCs w:val="22"/>
              </w:rPr>
            </w:pPr>
          </w:p>
        </w:tc>
        <w:tc>
          <w:tcPr>
            <w:tcW w:w="8886" w:type="dxa"/>
            <w:tcBorders>
              <w:top w:val="single" w:sz="4" w:space="0" w:color="auto"/>
              <w:right w:val="single" w:sz="4" w:space="0" w:color="auto"/>
            </w:tcBorders>
            <w:vAlign w:val="bottom"/>
          </w:tcPr>
          <w:p w:rsidR="00270D18" w:rsidRPr="00D42BE1" w:rsidRDefault="00270D18" w:rsidP="00531379">
            <w:pPr>
              <w:rPr>
                <w:sz w:val="22"/>
                <w:szCs w:val="22"/>
              </w:rPr>
            </w:pPr>
            <w:r w:rsidRPr="00D42BE1">
              <w:rPr>
                <w:sz w:val="22"/>
                <w:szCs w:val="22"/>
              </w:rPr>
              <w:t>No Job Impact on private sector jobs and employment opportunities in the State.</w:t>
            </w:r>
          </w:p>
        </w:tc>
      </w:tr>
      <w:tr w:rsidR="00270D18" w:rsidRPr="00D42BE1" w:rsidTr="00AF430C">
        <w:trPr>
          <w:trHeight w:val="1572"/>
        </w:trPr>
        <w:tc>
          <w:tcPr>
            <w:tcW w:w="9574" w:type="dxa"/>
            <w:gridSpan w:val="3"/>
            <w:tcBorders>
              <w:left w:val="single" w:sz="4" w:space="0" w:color="auto"/>
              <w:bottom w:val="single" w:sz="4" w:space="0" w:color="auto"/>
              <w:right w:val="single" w:sz="4" w:space="0" w:color="auto"/>
            </w:tcBorders>
          </w:tcPr>
          <w:p w:rsidR="00270D18" w:rsidRPr="00D42BE1" w:rsidRDefault="00270D18" w:rsidP="00531379">
            <w:pPr>
              <w:rPr>
                <w:i/>
                <w:sz w:val="22"/>
                <w:szCs w:val="22"/>
              </w:rPr>
            </w:pPr>
            <w:r w:rsidRPr="00D42BE1">
              <w:rPr>
                <w:i/>
                <w:sz w:val="22"/>
                <w:szCs w:val="22"/>
              </w:rPr>
              <w:t>(If you make this determination, you must include the following statement in the preamble to the rule: “After analysis and review of this rulemaking, no impact on jobs has been found.”)</w:t>
            </w:r>
          </w:p>
          <w:p w:rsidR="00270D18" w:rsidRPr="00D42BE1" w:rsidRDefault="00270D18" w:rsidP="00531379">
            <w:pPr>
              <w:tabs>
                <w:tab w:val="left" w:pos="6438"/>
              </w:tabs>
              <w:rPr>
                <w:sz w:val="22"/>
                <w:szCs w:val="22"/>
              </w:rPr>
            </w:pPr>
            <w:r w:rsidRPr="00D42BE1">
              <w:rPr>
                <w:sz w:val="22"/>
                <w:szCs w:val="22"/>
              </w:rPr>
              <w:tab/>
            </w:r>
          </w:p>
          <w:p w:rsidR="00270D18" w:rsidRPr="00D42BE1" w:rsidRDefault="00270D18" w:rsidP="00531379">
            <w:pPr>
              <w:rPr>
                <w:sz w:val="22"/>
                <w:szCs w:val="22"/>
              </w:rPr>
            </w:pPr>
            <w:r w:rsidRPr="00D42BE1">
              <w:rPr>
                <w:sz w:val="22"/>
                <w:szCs w:val="22"/>
              </w:rPr>
              <w:t xml:space="preserve">Explanation: </w:t>
            </w:r>
          </w:p>
        </w:tc>
      </w:tr>
    </w:tbl>
    <w:p w:rsidR="00270D18" w:rsidRPr="00D42BE1" w:rsidRDefault="00270D18" w:rsidP="00531379">
      <w:pPr>
        <w:rPr>
          <w:b/>
          <w:sz w:val="22"/>
          <w:szCs w:val="22"/>
        </w:rPr>
      </w:pPr>
    </w:p>
    <w:tbl>
      <w:tblPr>
        <w:tblW w:w="9580" w:type="dxa"/>
        <w:tblLook w:val="04A0" w:firstRow="1" w:lastRow="0" w:firstColumn="1" w:lastColumn="0" w:noHBand="0" w:noVBand="1"/>
      </w:tblPr>
      <w:tblGrid>
        <w:gridCol w:w="236"/>
        <w:gridCol w:w="412"/>
        <w:gridCol w:w="8932"/>
      </w:tblGrid>
      <w:tr w:rsidR="00270D18" w:rsidRPr="00D42BE1" w:rsidTr="00287C04">
        <w:trPr>
          <w:trHeight w:val="368"/>
        </w:trPr>
        <w:tc>
          <w:tcPr>
            <w:tcW w:w="9580" w:type="dxa"/>
            <w:gridSpan w:val="3"/>
            <w:tcBorders>
              <w:top w:val="single" w:sz="4" w:space="0" w:color="auto"/>
              <w:left w:val="single" w:sz="4" w:space="0" w:color="auto"/>
              <w:right w:val="single" w:sz="4" w:space="0" w:color="auto"/>
            </w:tcBorders>
          </w:tcPr>
          <w:p w:rsidR="00270D18" w:rsidRPr="00D42BE1" w:rsidRDefault="00270D18" w:rsidP="00531379">
            <w:pPr>
              <w:rPr>
                <w:i/>
                <w:sz w:val="22"/>
                <w:szCs w:val="22"/>
              </w:rPr>
            </w:pPr>
            <w:r w:rsidRPr="00D42BE1">
              <w:rPr>
                <w:sz w:val="22"/>
                <w:szCs w:val="22"/>
              </w:rPr>
              <w:sym w:font="Symbol" w:char="F088"/>
            </w:r>
            <w:r w:rsidRPr="00D42BE1">
              <w:rPr>
                <w:i/>
                <w:sz w:val="22"/>
                <w:szCs w:val="22"/>
              </w:rPr>
              <w:t xml:space="preserve">  Fill in this box if impact meets either of these criteria:</w:t>
            </w:r>
          </w:p>
        </w:tc>
      </w:tr>
      <w:tr w:rsidR="00270D18" w:rsidRPr="00D42BE1" w:rsidTr="00287C04">
        <w:trPr>
          <w:trHeight w:val="368"/>
        </w:trPr>
        <w:tc>
          <w:tcPr>
            <w:tcW w:w="236" w:type="dxa"/>
            <w:tcBorders>
              <w:top w:val="single" w:sz="4" w:space="0" w:color="auto"/>
              <w:left w:val="single" w:sz="4" w:space="0" w:color="auto"/>
            </w:tcBorders>
          </w:tcPr>
          <w:p w:rsidR="00270D18" w:rsidRPr="00D42BE1" w:rsidRDefault="00270D18" w:rsidP="00531379">
            <w:pPr>
              <w:rPr>
                <w:b/>
                <w:sz w:val="22"/>
                <w:szCs w:val="22"/>
              </w:rPr>
            </w:pPr>
          </w:p>
        </w:tc>
        <w:tc>
          <w:tcPr>
            <w:tcW w:w="412" w:type="dxa"/>
            <w:tcBorders>
              <w:top w:val="single" w:sz="4" w:space="0" w:color="auto"/>
              <w:bottom w:val="single" w:sz="4" w:space="0" w:color="auto"/>
            </w:tcBorders>
          </w:tcPr>
          <w:p w:rsidR="00270D18" w:rsidRPr="00D42BE1" w:rsidRDefault="009279B0" w:rsidP="00531379">
            <w:pPr>
              <w:rPr>
                <w:b/>
                <w:sz w:val="22"/>
                <w:szCs w:val="22"/>
              </w:rPr>
            </w:pPr>
            <w:r w:rsidRPr="00D42BE1">
              <w:rPr>
                <w:b/>
                <w:sz w:val="22"/>
                <w:szCs w:val="22"/>
              </w:rPr>
              <w:t>X</w:t>
            </w:r>
          </w:p>
        </w:tc>
        <w:tc>
          <w:tcPr>
            <w:tcW w:w="8932" w:type="dxa"/>
            <w:tcBorders>
              <w:top w:val="single" w:sz="4" w:space="0" w:color="auto"/>
              <w:right w:val="single" w:sz="4" w:space="0" w:color="auto"/>
            </w:tcBorders>
            <w:vAlign w:val="bottom"/>
          </w:tcPr>
          <w:p w:rsidR="00270D18" w:rsidRPr="00D42BE1" w:rsidRDefault="00270D18" w:rsidP="00531379">
            <w:pPr>
              <w:rPr>
                <w:sz w:val="22"/>
                <w:szCs w:val="22"/>
              </w:rPr>
            </w:pPr>
            <w:r w:rsidRPr="00D42BE1">
              <w:rPr>
                <w:sz w:val="22"/>
                <w:szCs w:val="22"/>
              </w:rPr>
              <w:t xml:space="preserve"> Positive Job Impact on private sector jobs and employment opportunities in the State.</w:t>
            </w:r>
          </w:p>
        </w:tc>
      </w:tr>
      <w:tr w:rsidR="00270D18" w:rsidRPr="00D42BE1" w:rsidTr="00876D7E">
        <w:trPr>
          <w:trHeight w:val="359"/>
        </w:trPr>
        <w:tc>
          <w:tcPr>
            <w:tcW w:w="236" w:type="dxa"/>
            <w:tcBorders>
              <w:left w:val="single" w:sz="4" w:space="0" w:color="auto"/>
              <w:bottom w:val="single" w:sz="4" w:space="0" w:color="auto"/>
            </w:tcBorders>
          </w:tcPr>
          <w:p w:rsidR="00270D18" w:rsidRPr="00D42BE1" w:rsidRDefault="00270D18" w:rsidP="00531379">
            <w:pPr>
              <w:rPr>
                <w:b/>
                <w:sz w:val="22"/>
                <w:szCs w:val="22"/>
              </w:rPr>
            </w:pPr>
          </w:p>
        </w:tc>
        <w:tc>
          <w:tcPr>
            <w:tcW w:w="412" w:type="dxa"/>
            <w:tcBorders>
              <w:top w:val="single" w:sz="4" w:space="0" w:color="auto"/>
              <w:bottom w:val="single" w:sz="4" w:space="0" w:color="auto"/>
            </w:tcBorders>
          </w:tcPr>
          <w:p w:rsidR="00270D18" w:rsidRPr="00D42BE1" w:rsidRDefault="00270D18" w:rsidP="00531379">
            <w:pPr>
              <w:rPr>
                <w:b/>
                <w:sz w:val="22"/>
                <w:szCs w:val="22"/>
              </w:rPr>
            </w:pPr>
          </w:p>
        </w:tc>
        <w:tc>
          <w:tcPr>
            <w:tcW w:w="8932" w:type="dxa"/>
            <w:tcBorders>
              <w:bottom w:val="single" w:sz="4" w:space="0" w:color="auto"/>
              <w:right w:val="single" w:sz="4" w:space="0" w:color="auto"/>
            </w:tcBorders>
            <w:vAlign w:val="bottom"/>
          </w:tcPr>
          <w:p w:rsidR="00270D18" w:rsidRPr="00D42BE1" w:rsidRDefault="00270D18" w:rsidP="00531379">
            <w:pPr>
              <w:rPr>
                <w:sz w:val="22"/>
                <w:szCs w:val="22"/>
              </w:rPr>
            </w:pPr>
            <w:r w:rsidRPr="00D42BE1">
              <w:rPr>
                <w:sz w:val="22"/>
                <w:szCs w:val="22"/>
              </w:rPr>
              <w:t>Negative Job Impact on private sector jobs and employment opportunities in the State.</w:t>
            </w:r>
          </w:p>
        </w:tc>
      </w:tr>
      <w:tr w:rsidR="00270D18" w:rsidRPr="00D42BE1" w:rsidTr="00876D7E">
        <w:trPr>
          <w:trHeight w:val="563"/>
        </w:trPr>
        <w:tc>
          <w:tcPr>
            <w:tcW w:w="9580" w:type="dxa"/>
            <w:gridSpan w:val="3"/>
            <w:tcBorders>
              <w:top w:val="single" w:sz="4" w:space="0" w:color="auto"/>
              <w:left w:val="single" w:sz="4" w:space="0" w:color="auto"/>
              <w:bottom w:val="single" w:sz="4" w:space="0" w:color="auto"/>
              <w:right w:val="single" w:sz="4" w:space="0" w:color="auto"/>
            </w:tcBorders>
          </w:tcPr>
          <w:p w:rsidR="00270D18" w:rsidRPr="00D42BE1" w:rsidRDefault="00270D18" w:rsidP="00AF430C">
            <w:pPr>
              <w:ind w:right="364"/>
              <w:rPr>
                <w:color w:val="2C2C2C"/>
                <w:sz w:val="22"/>
                <w:szCs w:val="22"/>
              </w:rPr>
            </w:pPr>
          </w:p>
          <w:p w:rsidR="00AE0764" w:rsidRPr="00D42BE1" w:rsidRDefault="00270D18" w:rsidP="00531379">
            <w:pPr>
              <w:rPr>
                <w:color w:val="2C2C2C"/>
                <w:sz w:val="22"/>
                <w:szCs w:val="22"/>
              </w:rPr>
            </w:pPr>
            <w:r w:rsidRPr="00D42BE1">
              <w:rPr>
                <w:color w:val="2C2C2C"/>
                <w:sz w:val="22"/>
                <w:szCs w:val="22"/>
              </w:rPr>
              <w:t>Description and quantification of the nature of t</w:t>
            </w:r>
            <w:r w:rsidR="000F4820" w:rsidRPr="00D42BE1">
              <w:rPr>
                <w:color w:val="2C2C2C"/>
                <w:sz w:val="22"/>
                <w:szCs w:val="22"/>
              </w:rPr>
              <w:t>h</w:t>
            </w:r>
            <w:r w:rsidRPr="00D42BE1">
              <w:rPr>
                <w:color w:val="2C2C2C"/>
                <w:sz w:val="22"/>
                <w:szCs w:val="22"/>
              </w:rPr>
              <w:t xml:space="preserve">e impact the proposed rule will have on private sector jobs and employment opportunities: </w:t>
            </w:r>
          </w:p>
          <w:p w:rsidR="00516D4F" w:rsidRPr="00D42BE1" w:rsidRDefault="00516D4F" w:rsidP="00531379">
            <w:pPr>
              <w:rPr>
                <w:sz w:val="22"/>
                <w:szCs w:val="22"/>
              </w:rPr>
            </w:pPr>
          </w:p>
          <w:p w:rsidR="003965AD" w:rsidRPr="00D42BE1" w:rsidRDefault="00C76B5D" w:rsidP="00531379">
            <w:pPr>
              <w:rPr>
                <w:sz w:val="22"/>
                <w:szCs w:val="22"/>
              </w:rPr>
            </w:pPr>
            <w:r w:rsidRPr="00D42BE1">
              <w:rPr>
                <w:sz w:val="22"/>
                <w:szCs w:val="22"/>
              </w:rPr>
              <w:t xml:space="preserve">A detailed fiscal impact analysis </w:t>
            </w:r>
            <w:r w:rsidR="00282C57" w:rsidRPr="00D42BE1">
              <w:rPr>
                <w:sz w:val="22"/>
                <w:szCs w:val="22"/>
              </w:rPr>
              <w:t xml:space="preserve">was </w:t>
            </w:r>
            <w:r w:rsidRPr="00D42BE1">
              <w:rPr>
                <w:sz w:val="22"/>
                <w:szCs w:val="22"/>
              </w:rPr>
              <w:t xml:space="preserve">conducted </w:t>
            </w:r>
            <w:r w:rsidR="00B4592D" w:rsidRPr="00D42BE1">
              <w:rPr>
                <w:sz w:val="22"/>
                <w:szCs w:val="22"/>
              </w:rPr>
              <w:t>for potentially impacted point source discharge facilities.</w:t>
            </w:r>
            <w:r w:rsidR="00282C57" w:rsidRPr="00D42BE1">
              <w:rPr>
                <w:sz w:val="22"/>
                <w:szCs w:val="22"/>
              </w:rPr>
              <w:t xml:space="preserve">  </w:t>
            </w:r>
            <w:r w:rsidR="00E320A9" w:rsidRPr="00D42BE1">
              <w:rPr>
                <w:sz w:val="22"/>
                <w:szCs w:val="22"/>
              </w:rPr>
              <w:t>T</w:t>
            </w:r>
            <w:r w:rsidR="00C21A81" w:rsidRPr="00D42BE1">
              <w:rPr>
                <w:sz w:val="22"/>
                <w:szCs w:val="22"/>
              </w:rPr>
              <w:t xml:space="preserve">he proposed rule change could potentially result in </w:t>
            </w:r>
            <w:r w:rsidR="000F22AF" w:rsidRPr="00D42BE1">
              <w:rPr>
                <w:sz w:val="22"/>
                <w:szCs w:val="22"/>
              </w:rPr>
              <w:t xml:space="preserve">a total </w:t>
            </w:r>
            <w:r w:rsidR="00C21A81" w:rsidRPr="00D42BE1">
              <w:rPr>
                <w:sz w:val="22"/>
                <w:szCs w:val="22"/>
              </w:rPr>
              <w:t>cost saving</w:t>
            </w:r>
            <w:r w:rsidR="00282C57" w:rsidRPr="00D42BE1">
              <w:rPr>
                <w:sz w:val="22"/>
                <w:szCs w:val="22"/>
              </w:rPr>
              <w:t>s</w:t>
            </w:r>
            <w:r w:rsidR="000F22AF" w:rsidRPr="00D42BE1">
              <w:rPr>
                <w:sz w:val="22"/>
                <w:szCs w:val="22"/>
              </w:rPr>
              <w:t xml:space="preserve"> for 7-10 facilities</w:t>
            </w:r>
            <w:r w:rsidRPr="00D42BE1">
              <w:rPr>
                <w:sz w:val="22"/>
                <w:szCs w:val="22"/>
              </w:rPr>
              <w:t xml:space="preserve"> </w:t>
            </w:r>
            <w:r w:rsidR="00C21A81" w:rsidRPr="00D42BE1">
              <w:rPr>
                <w:sz w:val="22"/>
                <w:szCs w:val="22"/>
              </w:rPr>
              <w:t>rang</w:t>
            </w:r>
            <w:r w:rsidR="00C05723" w:rsidRPr="00D42BE1">
              <w:rPr>
                <w:sz w:val="22"/>
                <w:szCs w:val="22"/>
              </w:rPr>
              <w:t>ing</w:t>
            </w:r>
            <w:r w:rsidR="00C21A81" w:rsidRPr="00D42BE1">
              <w:rPr>
                <w:sz w:val="22"/>
                <w:szCs w:val="22"/>
              </w:rPr>
              <w:t xml:space="preserve"> from </w:t>
            </w:r>
            <w:r w:rsidR="00E57BB6">
              <w:rPr>
                <w:sz w:val="22"/>
                <w:szCs w:val="22"/>
              </w:rPr>
              <w:t>$113 million to $215 million</w:t>
            </w:r>
            <w:r w:rsidR="00C15084" w:rsidRPr="00D42BE1">
              <w:rPr>
                <w:sz w:val="22"/>
                <w:szCs w:val="22"/>
              </w:rPr>
              <w:t>.</w:t>
            </w:r>
            <w:r w:rsidR="00C05723" w:rsidRPr="00D42BE1">
              <w:rPr>
                <w:sz w:val="22"/>
                <w:szCs w:val="22"/>
              </w:rPr>
              <w:t xml:space="preserve">  </w:t>
            </w:r>
            <w:r w:rsidR="00E320A9" w:rsidRPr="00D42BE1">
              <w:rPr>
                <w:sz w:val="22"/>
                <w:szCs w:val="22"/>
              </w:rPr>
              <w:t>This savings is achieved by using</w:t>
            </w:r>
            <w:r w:rsidR="00186E46" w:rsidRPr="00D42BE1">
              <w:rPr>
                <w:sz w:val="22"/>
                <w:szCs w:val="22"/>
              </w:rPr>
              <w:t xml:space="preserve"> the WER or</w:t>
            </w:r>
            <w:r w:rsidR="00E320A9" w:rsidRPr="00D42BE1">
              <w:rPr>
                <w:sz w:val="22"/>
                <w:szCs w:val="22"/>
              </w:rPr>
              <w:t xml:space="preserve"> copper BLM-based criteria instead of the </w:t>
            </w:r>
            <w:r w:rsidR="000F22AF" w:rsidRPr="00D42BE1">
              <w:rPr>
                <w:sz w:val="22"/>
                <w:szCs w:val="22"/>
              </w:rPr>
              <w:t xml:space="preserve">existing </w:t>
            </w:r>
            <w:r w:rsidR="00E320A9" w:rsidRPr="00D42BE1">
              <w:rPr>
                <w:sz w:val="22"/>
                <w:szCs w:val="22"/>
              </w:rPr>
              <w:t xml:space="preserve">copper criteria, and thereby avoiding facility upgrades that would be needed to </w:t>
            </w:r>
            <w:r w:rsidR="00E63F79">
              <w:rPr>
                <w:sz w:val="22"/>
                <w:szCs w:val="22"/>
              </w:rPr>
              <w:t>comply with the existing criteria</w:t>
            </w:r>
            <w:r w:rsidR="00E320A9" w:rsidRPr="00D42BE1">
              <w:rPr>
                <w:sz w:val="22"/>
                <w:szCs w:val="22"/>
              </w:rPr>
              <w:t>.</w:t>
            </w:r>
            <w:r w:rsidR="005D23F0">
              <w:rPr>
                <w:sz w:val="22"/>
                <w:szCs w:val="22"/>
              </w:rPr>
              <w:t xml:space="preserve">  </w:t>
            </w:r>
            <w:r w:rsidR="000039A1">
              <w:rPr>
                <w:sz w:val="22"/>
                <w:szCs w:val="22"/>
              </w:rPr>
              <w:t xml:space="preserve">  </w:t>
            </w:r>
            <w:r w:rsidR="007A7796" w:rsidRPr="00D42BE1">
              <w:rPr>
                <w:sz w:val="22"/>
                <w:szCs w:val="22"/>
              </w:rPr>
              <w:t xml:space="preserve">  </w:t>
            </w:r>
          </w:p>
          <w:p w:rsidR="003965AD" w:rsidRPr="00D42BE1" w:rsidRDefault="003965AD" w:rsidP="00531379">
            <w:pPr>
              <w:rPr>
                <w:sz w:val="22"/>
                <w:szCs w:val="22"/>
              </w:rPr>
            </w:pPr>
          </w:p>
          <w:p w:rsidR="005D23F0" w:rsidRDefault="00474001" w:rsidP="00FB47FA">
            <w:pPr>
              <w:rPr>
                <w:sz w:val="22"/>
                <w:szCs w:val="22"/>
              </w:rPr>
            </w:pPr>
            <w:r w:rsidRPr="00D42BE1">
              <w:rPr>
                <w:sz w:val="22"/>
                <w:szCs w:val="22"/>
              </w:rPr>
              <w:t xml:space="preserve">The </w:t>
            </w:r>
            <w:r w:rsidR="00A1040E" w:rsidRPr="00D42BE1">
              <w:rPr>
                <w:sz w:val="22"/>
                <w:szCs w:val="22"/>
              </w:rPr>
              <w:t xml:space="preserve">cost savings analysis involved several steps.  First, the Department estimated the cost of installing copper removal technology at a wastewater treatment plant.  This is </w:t>
            </w:r>
            <w:r w:rsidR="00B43C73" w:rsidRPr="00D42BE1">
              <w:rPr>
                <w:sz w:val="22"/>
                <w:szCs w:val="22"/>
              </w:rPr>
              <w:t>the</w:t>
            </w:r>
            <w:r w:rsidR="00A1040E" w:rsidRPr="00D42BE1">
              <w:rPr>
                <w:sz w:val="22"/>
                <w:szCs w:val="22"/>
              </w:rPr>
              <w:t xml:space="preserve"> cost a facility could potentially </w:t>
            </w:r>
            <w:r w:rsidR="00B43C73" w:rsidRPr="00D42BE1">
              <w:rPr>
                <w:sz w:val="22"/>
                <w:szCs w:val="22"/>
              </w:rPr>
              <w:t>save</w:t>
            </w:r>
            <w:r w:rsidR="00A1040E" w:rsidRPr="00D42BE1">
              <w:rPr>
                <w:sz w:val="22"/>
                <w:szCs w:val="22"/>
              </w:rPr>
              <w:t xml:space="preserve"> by using the copper BLM</w:t>
            </w:r>
            <w:r w:rsidR="002C4112" w:rsidRPr="00D42BE1">
              <w:rPr>
                <w:sz w:val="22"/>
                <w:szCs w:val="22"/>
              </w:rPr>
              <w:t xml:space="preserve"> or WER-based criteria</w:t>
            </w:r>
            <w:r w:rsidR="00A1040E" w:rsidRPr="00D42BE1">
              <w:rPr>
                <w:sz w:val="22"/>
                <w:szCs w:val="22"/>
              </w:rPr>
              <w:t xml:space="preserve"> instead of the existing copper criteria.  The Department then reviewed available monitoring data to estimate the number of facilities that likely </w:t>
            </w:r>
            <w:r w:rsidR="00B43C73" w:rsidRPr="00D42BE1">
              <w:rPr>
                <w:sz w:val="22"/>
                <w:szCs w:val="22"/>
              </w:rPr>
              <w:t>cannot</w:t>
            </w:r>
            <w:r w:rsidR="00A1040E" w:rsidRPr="00D42BE1">
              <w:rPr>
                <w:sz w:val="22"/>
                <w:szCs w:val="22"/>
              </w:rPr>
              <w:t xml:space="preserve"> </w:t>
            </w:r>
            <w:r w:rsidR="00A1040E" w:rsidRPr="00D42BE1">
              <w:rPr>
                <w:sz w:val="22"/>
                <w:szCs w:val="22"/>
              </w:rPr>
              <w:lastRenderedPageBreak/>
              <w:t>comply with the existing criteria</w:t>
            </w:r>
            <w:r w:rsidR="0025267B" w:rsidRPr="00D42BE1">
              <w:rPr>
                <w:sz w:val="22"/>
                <w:szCs w:val="22"/>
              </w:rPr>
              <w:t>,</w:t>
            </w:r>
            <w:r w:rsidR="00A1040E" w:rsidRPr="00D42BE1">
              <w:rPr>
                <w:sz w:val="22"/>
                <w:szCs w:val="22"/>
              </w:rPr>
              <w:t xml:space="preserve"> </w:t>
            </w:r>
            <w:r w:rsidR="0025267B" w:rsidRPr="00D42BE1">
              <w:rPr>
                <w:sz w:val="22"/>
                <w:szCs w:val="22"/>
              </w:rPr>
              <w:t>but likely</w:t>
            </w:r>
            <w:r w:rsidR="00A1040E" w:rsidRPr="00D42BE1">
              <w:rPr>
                <w:sz w:val="22"/>
                <w:szCs w:val="22"/>
              </w:rPr>
              <w:t xml:space="preserve"> could comply with copper BLM</w:t>
            </w:r>
            <w:r w:rsidR="003A2537" w:rsidRPr="00D42BE1">
              <w:rPr>
                <w:sz w:val="22"/>
                <w:szCs w:val="22"/>
              </w:rPr>
              <w:t xml:space="preserve"> or WER-based</w:t>
            </w:r>
            <w:r w:rsidR="00A1040E" w:rsidRPr="00D42BE1">
              <w:rPr>
                <w:sz w:val="22"/>
                <w:szCs w:val="22"/>
              </w:rPr>
              <w:t xml:space="preserve"> criteria.</w:t>
            </w:r>
            <w:r w:rsidR="0025267B" w:rsidRPr="00D42BE1">
              <w:rPr>
                <w:sz w:val="22"/>
                <w:szCs w:val="22"/>
              </w:rPr>
              <w:t xml:space="preserve">  This number was then multiplied by the savings</w:t>
            </w:r>
            <w:r w:rsidR="00B43C73" w:rsidRPr="00D42BE1">
              <w:rPr>
                <w:sz w:val="22"/>
                <w:szCs w:val="22"/>
              </w:rPr>
              <w:t xml:space="preserve"> expected</w:t>
            </w:r>
            <w:r w:rsidR="0025267B" w:rsidRPr="00D42BE1">
              <w:rPr>
                <w:sz w:val="22"/>
                <w:szCs w:val="22"/>
              </w:rPr>
              <w:t xml:space="preserve"> to be achieved by avoiding the installation of copper removal technology</w:t>
            </w:r>
            <w:r w:rsidR="00B43C73" w:rsidRPr="00D42BE1">
              <w:rPr>
                <w:sz w:val="22"/>
                <w:szCs w:val="22"/>
              </w:rPr>
              <w:t xml:space="preserve">.  The final estimate is that 7-10 facilities across the state could achieve a </w:t>
            </w:r>
            <w:r w:rsidR="001D18B7">
              <w:rPr>
                <w:sz w:val="22"/>
                <w:szCs w:val="22"/>
              </w:rPr>
              <w:t>combined savings ranging from</w:t>
            </w:r>
            <w:r w:rsidR="00B43C73" w:rsidRPr="00D42BE1">
              <w:rPr>
                <w:sz w:val="22"/>
                <w:szCs w:val="22"/>
              </w:rPr>
              <w:t xml:space="preserve"> </w:t>
            </w:r>
            <w:r w:rsidR="00E57BB6">
              <w:rPr>
                <w:sz w:val="22"/>
                <w:szCs w:val="22"/>
              </w:rPr>
              <w:t>$113 million to $215 million</w:t>
            </w:r>
            <w:r w:rsidR="00B43C73" w:rsidRPr="00D42BE1">
              <w:rPr>
                <w:sz w:val="22"/>
                <w:szCs w:val="22"/>
              </w:rPr>
              <w:t xml:space="preserve"> by using copper BLM</w:t>
            </w:r>
            <w:r w:rsidR="003A2537" w:rsidRPr="00D42BE1">
              <w:rPr>
                <w:sz w:val="22"/>
                <w:szCs w:val="22"/>
              </w:rPr>
              <w:t xml:space="preserve"> or WER-based</w:t>
            </w:r>
            <w:r w:rsidR="00B43C73" w:rsidRPr="00D42BE1">
              <w:rPr>
                <w:sz w:val="22"/>
                <w:szCs w:val="22"/>
              </w:rPr>
              <w:t xml:space="preserve"> criteria instead of the existing criteria.  </w:t>
            </w:r>
            <w:r w:rsidR="00596BE4" w:rsidRPr="00D42BE1">
              <w:rPr>
                <w:sz w:val="22"/>
                <w:szCs w:val="22"/>
              </w:rPr>
              <w:t>Th</w:t>
            </w:r>
            <w:r w:rsidR="00E320A9" w:rsidRPr="00D42BE1">
              <w:rPr>
                <w:sz w:val="22"/>
                <w:szCs w:val="22"/>
              </w:rPr>
              <w:t>is</w:t>
            </w:r>
            <w:r w:rsidR="00596BE4" w:rsidRPr="00D42BE1">
              <w:rPr>
                <w:sz w:val="22"/>
                <w:szCs w:val="22"/>
              </w:rPr>
              <w:t xml:space="preserve"> cost saving</w:t>
            </w:r>
            <w:r w:rsidR="00282C57" w:rsidRPr="00D42BE1">
              <w:rPr>
                <w:sz w:val="22"/>
                <w:szCs w:val="22"/>
              </w:rPr>
              <w:t>s</w:t>
            </w:r>
            <w:r w:rsidR="00596BE4" w:rsidRPr="00D42BE1">
              <w:rPr>
                <w:sz w:val="22"/>
                <w:szCs w:val="22"/>
              </w:rPr>
              <w:t xml:space="preserve"> is conservative due to the fact that monitoring data</w:t>
            </w:r>
            <w:r w:rsidR="00F82D70" w:rsidRPr="00D42BE1">
              <w:rPr>
                <w:sz w:val="22"/>
                <w:szCs w:val="22"/>
              </w:rPr>
              <w:t xml:space="preserve"> used in the analysis</w:t>
            </w:r>
            <w:r w:rsidR="00E320A9" w:rsidRPr="00D42BE1">
              <w:rPr>
                <w:sz w:val="22"/>
                <w:szCs w:val="22"/>
              </w:rPr>
              <w:t xml:space="preserve"> </w:t>
            </w:r>
            <w:r w:rsidR="00F82D70" w:rsidRPr="00D42BE1">
              <w:rPr>
                <w:sz w:val="22"/>
                <w:szCs w:val="22"/>
              </w:rPr>
              <w:t xml:space="preserve">was obtained </w:t>
            </w:r>
            <w:r w:rsidR="00E320A9" w:rsidRPr="00D42BE1">
              <w:rPr>
                <w:sz w:val="22"/>
                <w:szCs w:val="22"/>
              </w:rPr>
              <w:t xml:space="preserve">from </w:t>
            </w:r>
            <w:r w:rsidR="00F82D70" w:rsidRPr="00D42BE1">
              <w:rPr>
                <w:sz w:val="22"/>
                <w:szCs w:val="22"/>
              </w:rPr>
              <w:t>ambient monitoring stations</w:t>
            </w:r>
            <w:r w:rsidR="00596BE4" w:rsidRPr="00D42BE1">
              <w:rPr>
                <w:sz w:val="22"/>
                <w:szCs w:val="22"/>
              </w:rPr>
              <w:t>.</w:t>
            </w:r>
            <w:r w:rsidR="00F82D70" w:rsidRPr="00D42BE1">
              <w:rPr>
                <w:sz w:val="22"/>
                <w:szCs w:val="22"/>
              </w:rPr>
              <w:t xml:space="preserve">  These stations are mostly located on large rivers.</w:t>
            </w:r>
            <w:r w:rsidR="00596BE4" w:rsidRPr="00D42BE1">
              <w:rPr>
                <w:sz w:val="22"/>
                <w:szCs w:val="22"/>
              </w:rPr>
              <w:t xml:space="preserve">  </w:t>
            </w:r>
            <w:r w:rsidR="00E320A9" w:rsidRPr="00D42BE1">
              <w:rPr>
                <w:sz w:val="22"/>
                <w:szCs w:val="22"/>
              </w:rPr>
              <w:t>Small, effluent dominated streams</w:t>
            </w:r>
            <w:r w:rsidR="00596BE4" w:rsidRPr="00D42BE1">
              <w:rPr>
                <w:sz w:val="22"/>
                <w:szCs w:val="22"/>
              </w:rPr>
              <w:t xml:space="preserve"> often have higher dissolved organic carbon</w:t>
            </w:r>
            <w:r w:rsidR="008719F1" w:rsidRPr="00D42BE1">
              <w:rPr>
                <w:sz w:val="22"/>
                <w:szCs w:val="22"/>
              </w:rPr>
              <w:t xml:space="preserve"> levels</w:t>
            </w:r>
            <w:r w:rsidR="00596BE4" w:rsidRPr="00D42BE1">
              <w:rPr>
                <w:sz w:val="22"/>
                <w:szCs w:val="22"/>
              </w:rPr>
              <w:t xml:space="preserve"> that could result in</w:t>
            </w:r>
            <w:r w:rsidR="00E320A9" w:rsidRPr="00D42BE1">
              <w:rPr>
                <w:sz w:val="22"/>
                <w:szCs w:val="22"/>
              </w:rPr>
              <w:t xml:space="preserve"> even</w:t>
            </w:r>
            <w:r w:rsidR="00596BE4" w:rsidRPr="00D42BE1">
              <w:rPr>
                <w:sz w:val="22"/>
                <w:szCs w:val="22"/>
              </w:rPr>
              <w:t xml:space="preserve"> less stringent copper criteria</w:t>
            </w:r>
            <w:r w:rsidR="00F2602C" w:rsidRPr="00D42BE1">
              <w:rPr>
                <w:sz w:val="22"/>
                <w:szCs w:val="22"/>
              </w:rPr>
              <w:t xml:space="preserve"> when using the BLM</w:t>
            </w:r>
            <w:r w:rsidR="00186E46" w:rsidRPr="00D42BE1">
              <w:rPr>
                <w:sz w:val="22"/>
                <w:szCs w:val="22"/>
              </w:rPr>
              <w:t xml:space="preserve"> or WER </w:t>
            </w:r>
            <w:r w:rsidR="00C15084" w:rsidRPr="00D42BE1">
              <w:rPr>
                <w:sz w:val="22"/>
                <w:szCs w:val="22"/>
              </w:rPr>
              <w:t>approach</w:t>
            </w:r>
            <w:r w:rsidR="00596BE4" w:rsidRPr="00D42BE1">
              <w:rPr>
                <w:sz w:val="22"/>
                <w:szCs w:val="22"/>
              </w:rPr>
              <w:t xml:space="preserve">.  As a result, the actual cost savings could be </w:t>
            </w:r>
            <w:r w:rsidR="00F2602C" w:rsidRPr="00D42BE1">
              <w:rPr>
                <w:sz w:val="22"/>
                <w:szCs w:val="22"/>
              </w:rPr>
              <w:t>greater</w:t>
            </w:r>
            <w:r w:rsidR="00596BE4" w:rsidRPr="00D42BE1">
              <w:rPr>
                <w:sz w:val="22"/>
                <w:szCs w:val="22"/>
              </w:rPr>
              <w:t xml:space="preserve"> than the </w:t>
            </w:r>
            <w:r w:rsidR="001F1343" w:rsidRPr="00D42BE1">
              <w:rPr>
                <w:sz w:val="22"/>
                <w:szCs w:val="22"/>
              </w:rPr>
              <w:t>totals</w:t>
            </w:r>
            <w:r w:rsidR="00596BE4" w:rsidRPr="00D42BE1">
              <w:rPr>
                <w:sz w:val="22"/>
                <w:szCs w:val="22"/>
              </w:rPr>
              <w:t xml:space="preserve"> presented above.</w:t>
            </w:r>
            <w:r w:rsidR="001F1343" w:rsidRPr="00D42BE1">
              <w:rPr>
                <w:sz w:val="22"/>
                <w:szCs w:val="22"/>
              </w:rPr>
              <w:t xml:space="preserve">  </w:t>
            </w:r>
          </w:p>
          <w:p w:rsidR="005D23F0" w:rsidRDefault="005D23F0" w:rsidP="00FB47FA">
            <w:pPr>
              <w:rPr>
                <w:sz w:val="22"/>
                <w:szCs w:val="22"/>
              </w:rPr>
            </w:pPr>
          </w:p>
          <w:p w:rsidR="00FB47FA" w:rsidRPr="00D42BE1" w:rsidRDefault="005D23F0" w:rsidP="00FB47FA">
            <w:pPr>
              <w:rPr>
                <w:sz w:val="22"/>
                <w:szCs w:val="22"/>
              </w:rPr>
            </w:pPr>
            <w:r>
              <w:rPr>
                <w:sz w:val="22"/>
                <w:szCs w:val="22"/>
              </w:rPr>
              <w:t xml:space="preserve">It should be noted that the projected copper BLM or WER-based criteria used in this analysis were based on the average values of statewide ambient monitoring data.  The copper BLM or WER-based criteria for any particular facility will depend on the site-specific data collected by that facility, but such data is not available to the Department at this time.  The methodology described above represents the Department’s best estimate of the statewide fiscal impact of this rulemaking.  </w:t>
            </w:r>
            <w:r w:rsidR="001F1343" w:rsidRPr="00D42BE1">
              <w:rPr>
                <w:sz w:val="22"/>
                <w:szCs w:val="22"/>
              </w:rPr>
              <w:t>The detailed fiscal impact analysis</w:t>
            </w:r>
            <w:r>
              <w:rPr>
                <w:sz w:val="22"/>
                <w:szCs w:val="22"/>
              </w:rPr>
              <w:t xml:space="preserve"> for this rulemaking</w:t>
            </w:r>
            <w:r w:rsidR="001F1343" w:rsidRPr="00D42BE1">
              <w:rPr>
                <w:sz w:val="22"/>
                <w:szCs w:val="22"/>
              </w:rPr>
              <w:t xml:space="preserve"> is available upon request.</w:t>
            </w:r>
            <w:r w:rsidR="00FA704F" w:rsidRPr="00D42BE1">
              <w:rPr>
                <w:sz w:val="22"/>
                <w:szCs w:val="22"/>
              </w:rPr>
              <w:t xml:space="preserve">  </w:t>
            </w:r>
          </w:p>
          <w:p w:rsidR="00FB47FA" w:rsidRPr="00D42BE1" w:rsidRDefault="00FB47FA" w:rsidP="00FB47FA">
            <w:pPr>
              <w:rPr>
                <w:sz w:val="22"/>
                <w:szCs w:val="22"/>
              </w:rPr>
            </w:pPr>
          </w:p>
          <w:p w:rsidR="005A7ED9" w:rsidRPr="00D42BE1" w:rsidRDefault="00685A22" w:rsidP="002A7F77">
            <w:pPr>
              <w:rPr>
                <w:sz w:val="22"/>
                <w:szCs w:val="22"/>
              </w:rPr>
            </w:pPr>
            <w:r w:rsidRPr="00D42BE1">
              <w:rPr>
                <w:sz w:val="22"/>
                <w:szCs w:val="22"/>
              </w:rPr>
              <w:t>Th</w:t>
            </w:r>
            <w:r w:rsidR="001D18B7">
              <w:rPr>
                <w:sz w:val="22"/>
                <w:szCs w:val="22"/>
              </w:rPr>
              <w:t>e</w:t>
            </w:r>
            <w:r w:rsidRPr="00D42BE1">
              <w:rPr>
                <w:sz w:val="22"/>
                <w:szCs w:val="22"/>
              </w:rPr>
              <w:t xml:space="preserve"> cost savings</w:t>
            </w:r>
            <w:r w:rsidR="001D18B7">
              <w:rPr>
                <w:sz w:val="22"/>
                <w:szCs w:val="22"/>
              </w:rPr>
              <w:t xml:space="preserve"> associated with this rulemaking</w:t>
            </w:r>
            <w:r w:rsidRPr="00D42BE1">
              <w:rPr>
                <w:sz w:val="22"/>
                <w:szCs w:val="22"/>
              </w:rPr>
              <w:t xml:space="preserve"> will have a positive impact on jobs.  </w:t>
            </w:r>
            <w:r w:rsidR="00FB47FA" w:rsidRPr="00D42BE1">
              <w:rPr>
                <w:sz w:val="22"/>
                <w:szCs w:val="22"/>
              </w:rPr>
              <w:t>Avoiding wastewater treatment</w:t>
            </w:r>
            <w:r w:rsidR="0048580C" w:rsidRPr="00D42BE1">
              <w:rPr>
                <w:sz w:val="22"/>
                <w:szCs w:val="22"/>
              </w:rPr>
              <w:t xml:space="preserve"> </w:t>
            </w:r>
            <w:r w:rsidR="003A2537" w:rsidRPr="00D42BE1">
              <w:rPr>
                <w:sz w:val="22"/>
                <w:szCs w:val="22"/>
              </w:rPr>
              <w:t xml:space="preserve">infrastructure upgrades </w:t>
            </w:r>
            <w:r w:rsidR="00FB47FA" w:rsidRPr="00D42BE1">
              <w:rPr>
                <w:sz w:val="22"/>
                <w:szCs w:val="22"/>
              </w:rPr>
              <w:t>at industrial facilities is expected to have a positive impact on jobs</w:t>
            </w:r>
            <w:r w:rsidR="0048580C" w:rsidRPr="00D42BE1">
              <w:rPr>
                <w:sz w:val="22"/>
                <w:szCs w:val="22"/>
              </w:rPr>
              <w:t xml:space="preserve"> because industries can put the savings toward </w:t>
            </w:r>
            <w:r w:rsidR="002A7F77">
              <w:rPr>
                <w:sz w:val="22"/>
                <w:szCs w:val="22"/>
              </w:rPr>
              <w:t>investment in their company, including job growth</w:t>
            </w:r>
            <w:r w:rsidR="0048580C" w:rsidRPr="00D42BE1">
              <w:rPr>
                <w:sz w:val="22"/>
                <w:szCs w:val="22"/>
              </w:rPr>
              <w:t xml:space="preserve">.  </w:t>
            </w:r>
            <w:r w:rsidR="002C4112" w:rsidRPr="00D42BE1">
              <w:rPr>
                <w:sz w:val="22"/>
                <w:szCs w:val="22"/>
              </w:rPr>
              <w:t>Similarly, b</w:t>
            </w:r>
            <w:r w:rsidR="004460B5" w:rsidRPr="00D42BE1">
              <w:rPr>
                <w:sz w:val="22"/>
                <w:szCs w:val="22"/>
              </w:rPr>
              <w:t xml:space="preserve">usinesses and industries that discharge to municipal wastewater treatment plants will benefit from lower utility rates if the municipal wastewater treatment plant can avoid infrastructure upgrades as a result of this rulemaking.  That savings on utility rates for businesses and industries can be put toward </w:t>
            </w:r>
            <w:r w:rsidR="002A7F77">
              <w:rPr>
                <w:sz w:val="22"/>
                <w:szCs w:val="22"/>
              </w:rPr>
              <w:t xml:space="preserve">investment in their companies to </w:t>
            </w:r>
            <w:r w:rsidR="004849F3" w:rsidRPr="00D42BE1">
              <w:rPr>
                <w:sz w:val="22"/>
                <w:szCs w:val="22"/>
              </w:rPr>
              <w:t>create</w:t>
            </w:r>
            <w:r w:rsidR="004460B5" w:rsidRPr="00D42BE1">
              <w:rPr>
                <w:sz w:val="22"/>
                <w:szCs w:val="22"/>
              </w:rPr>
              <w:t xml:space="preserve"> jobs.  </w:t>
            </w:r>
          </w:p>
        </w:tc>
      </w:tr>
      <w:tr w:rsidR="00270D18" w:rsidRPr="00D42BE1" w:rsidTr="00287C04">
        <w:trPr>
          <w:trHeight w:val="560"/>
        </w:trPr>
        <w:tc>
          <w:tcPr>
            <w:tcW w:w="9580" w:type="dxa"/>
            <w:gridSpan w:val="3"/>
            <w:tcBorders>
              <w:top w:val="single" w:sz="4" w:space="0" w:color="auto"/>
              <w:left w:val="single" w:sz="4" w:space="0" w:color="auto"/>
              <w:bottom w:val="single" w:sz="4" w:space="0" w:color="auto"/>
              <w:right w:val="single" w:sz="4" w:space="0" w:color="auto"/>
            </w:tcBorders>
          </w:tcPr>
          <w:p w:rsidR="00270D18" w:rsidRPr="00D42BE1" w:rsidRDefault="00270D18" w:rsidP="00531379">
            <w:pPr>
              <w:rPr>
                <w:color w:val="2C2C2C"/>
                <w:sz w:val="22"/>
                <w:szCs w:val="22"/>
              </w:rPr>
            </w:pPr>
            <w:r w:rsidRPr="00D42BE1">
              <w:rPr>
                <w:color w:val="2C2C2C"/>
                <w:sz w:val="22"/>
                <w:szCs w:val="22"/>
              </w:rPr>
              <w:lastRenderedPageBreak/>
              <w:t xml:space="preserve">Categories of jobs and employment opportunities that are affected by the proposed rule: </w:t>
            </w:r>
          </w:p>
          <w:p w:rsidR="00516D4F" w:rsidRPr="00D42BE1" w:rsidRDefault="00516D4F" w:rsidP="00DD53FC">
            <w:pPr>
              <w:rPr>
                <w:sz w:val="22"/>
                <w:szCs w:val="22"/>
              </w:rPr>
            </w:pPr>
          </w:p>
          <w:p w:rsidR="00270D18" w:rsidRPr="00D42BE1" w:rsidRDefault="00D61B4D" w:rsidP="002A7F77">
            <w:pPr>
              <w:rPr>
                <w:sz w:val="22"/>
                <w:szCs w:val="22"/>
              </w:rPr>
            </w:pPr>
            <w:r w:rsidRPr="00D42BE1">
              <w:rPr>
                <w:sz w:val="22"/>
                <w:szCs w:val="22"/>
              </w:rPr>
              <w:t xml:space="preserve">The following industries </w:t>
            </w:r>
            <w:r w:rsidR="00DD53FC" w:rsidRPr="00D42BE1">
              <w:rPr>
                <w:sz w:val="22"/>
                <w:szCs w:val="22"/>
              </w:rPr>
              <w:t>may</w:t>
            </w:r>
            <w:r w:rsidRPr="00D42BE1">
              <w:rPr>
                <w:sz w:val="22"/>
                <w:szCs w:val="22"/>
              </w:rPr>
              <w:t xml:space="preserve"> have copper in their wastewater</w:t>
            </w:r>
            <w:r w:rsidR="00C743B4" w:rsidRPr="00D42BE1">
              <w:rPr>
                <w:sz w:val="22"/>
                <w:szCs w:val="22"/>
              </w:rPr>
              <w:t xml:space="preserve"> </w:t>
            </w:r>
            <w:r w:rsidR="000F22AF" w:rsidRPr="00D42BE1">
              <w:rPr>
                <w:sz w:val="22"/>
                <w:szCs w:val="22"/>
              </w:rPr>
              <w:t>discharge</w:t>
            </w:r>
            <w:r w:rsidRPr="00D42BE1">
              <w:rPr>
                <w:sz w:val="22"/>
                <w:szCs w:val="22"/>
              </w:rPr>
              <w:t>: power plants, battery manufacturers, landfills, pharmaceutical manufacturers, and industries that produce metals-related products (machinery m</w:t>
            </w:r>
            <w:r w:rsidR="001D18B7">
              <w:rPr>
                <w:sz w:val="22"/>
                <w:szCs w:val="22"/>
              </w:rPr>
              <w:t>anufacturers, foundries, etc.)</w:t>
            </w:r>
            <w:r w:rsidRPr="00D42BE1">
              <w:rPr>
                <w:sz w:val="22"/>
                <w:szCs w:val="22"/>
              </w:rPr>
              <w:t xml:space="preserve">  If industries can avoid installing expensive copper removal technology by using BLM or WER-based c</w:t>
            </w:r>
            <w:r w:rsidR="00606CCA">
              <w:rPr>
                <w:sz w:val="22"/>
                <w:szCs w:val="22"/>
              </w:rPr>
              <w:t xml:space="preserve">riteria, those savings can be </w:t>
            </w:r>
            <w:r w:rsidRPr="00D42BE1">
              <w:rPr>
                <w:sz w:val="22"/>
                <w:szCs w:val="22"/>
              </w:rPr>
              <w:t xml:space="preserve">invested in their businesses and may lead to job growth.  </w:t>
            </w:r>
            <w:r w:rsidR="001D18B7" w:rsidRPr="00D42BE1">
              <w:rPr>
                <w:sz w:val="22"/>
                <w:szCs w:val="22"/>
              </w:rPr>
              <w:t>Municipal wastewater treatment plants also have copper in their wastewater discharge due to corrosion of copper plumbing.</w:t>
            </w:r>
            <w:r w:rsidR="001D18B7">
              <w:rPr>
                <w:sz w:val="22"/>
                <w:szCs w:val="22"/>
              </w:rPr>
              <w:t xml:space="preserve">  </w:t>
            </w:r>
            <w:r w:rsidR="00C743B4" w:rsidRPr="00D42BE1">
              <w:rPr>
                <w:sz w:val="22"/>
                <w:szCs w:val="22"/>
              </w:rPr>
              <w:t>When municipalities</w:t>
            </w:r>
            <w:r w:rsidRPr="00D42BE1">
              <w:rPr>
                <w:sz w:val="22"/>
                <w:szCs w:val="22"/>
              </w:rPr>
              <w:t xml:space="preserve"> </w:t>
            </w:r>
            <w:r w:rsidR="00C743B4" w:rsidRPr="00D42BE1">
              <w:rPr>
                <w:sz w:val="22"/>
                <w:szCs w:val="22"/>
              </w:rPr>
              <w:t xml:space="preserve">can avoid </w:t>
            </w:r>
            <w:r w:rsidR="001D18B7">
              <w:rPr>
                <w:sz w:val="22"/>
                <w:szCs w:val="22"/>
              </w:rPr>
              <w:t>the installation of copper removal technology</w:t>
            </w:r>
            <w:r w:rsidR="00C743B4" w:rsidRPr="00D42BE1">
              <w:rPr>
                <w:sz w:val="22"/>
                <w:szCs w:val="22"/>
              </w:rPr>
              <w:t xml:space="preserve">, utility rates can be kept low for businesses and industries that use the municipal wastewater treatment plant.  Low utility rates help to attract new businesses and allow existing businesses to put their saved utility costs toward </w:t>
            </w:r>
            <w:r w:rsidR="002A7F77">
              <w:rPr>
                <w:sz w:val="22"/>
                <w:szCs w:val="22"/>
              </w:rPr>
              <w:t>investment and job growth</w:t>
            </w:r>
            <w:r w:rsidR="00C743B4" w:rsidRPr="00D42BE1">
              <w:rPr>
                <w:sz w:val="22"/>
                <w:szCs w:val="22"/>
              </w:rPr>
              <w:t xml:space="preserve">. </w:t>
            </w:r>
          </w:p>
        </w:tc>
      </w:tr>
      <w:tr w:rsidR="00270D18" w:rsidRPr="00D42BE1" w:rsidTr="00287C04">
        <w:trPr>
          <w:trHeight w:val="560"/>
        </w:trPr>
        <w:tc>
          <w:tcPr>
            <w:tcW w:w="9580" w:type="dxa"/>
            <w:gridSpan w:val="3"/>
            <w:tcBorders>
              <w:top w:val="single" w:sz="4" w:space="0" w:color="auto"/>
              <w:left w:val="single" w:sz="4" w:space="0" w:color="auto"/>
              <w:bottom w:val="single" w:sz="4" w:space="0" w:color="auto"/>
              <w:right w:val="single" w:sz="4" w:space="0" w:color="auto"/>
            </w:tcBorders>
          </w:tcPr>
          <w:p w:rsidR="00270D18" w:rsidRPr="00D42BE1" w:rsidRDefault="00270D18" w:rsidP="00531379">
            <w:pPr>
              <w:rPr>
                <w:color w:val="2C2C2C"/>
                <w:sz w:val="22"/>
                <w:szCs w:val="22"/>
              </w:rPr>
            </w:pPr>
            <w:r w:rsidRPr="00D42BE1">
              <w:rPr>
                <w:color w:val="2C2C2C"/>
                <w:sz w:val="22"/>
                <w:szCs w:val="22"/>
              </w:rPr>
              <w:t>Number of jobs or potential job opportunities:</w:t>
            </w:r>
          </w:p>
          <w:p w:rsidR="00516D4F" w:rsidRPr="00D42BE1" w:rsidRDefault="00516D4F" w:rsidP="00531379">
            <w:pPr>
              <w:rPr>
                <w:sz w:val="22"/>
                <w:szCs w:val="22"/>
              </w:rPr>
            </w:pPr>
          </w:p>
          <w:p w:rsidR="00270D18" w:rsidRPr="00D42BE1" w:rsidRDefault="00963B5F" w:rsidP="00531379">
            <w:pPr>
              <w:rPr>
                <w:sz w:val="22"/>
                <w:szCs w:val="22"/>
              </w:rPr>
            </w:pPr>
            <w:r w:rsidRPr="00D42BE1">
              <w:rPr>
                <w:sz w:val="22"/>
                <w:szCs w:val="22"/>
              </w:rPr>
              <w:t>The number of jobs or potential job opportunities will be determined by site-specific factors in each of the affected communities and industries.</w:t>
            </w:r>
          </w:p>
        </w:tc>
      </w:tr>
      <w:tr w:rsidR="00270D18" w:rsidRPr="00D42BE1" w:rsidTr="00287C04">
        <w:trPr>
          <w:trHeight w:val="560"/>
        </w:trPr>
        <w:tc>
          <w:tcPr>
            <w:tcW w:w="9580" w:type="dxa"/>
            <w:gridSpan w:val="3"/>
            <w:tcBorders>
              <w:top w:val="single" w:sz="4" w:space="0" w:color="auto"/>
              <w:left w:val="single" w:sz="4" w:space="0" w:color="auto"/>
              <w:bottom w:val="single" w:sz="4" w:space="0" w:color="auto"/>
              <w:right w:val="single" w:sz="4" w:space="0" w:color="auto"/>
            </w:tcBorders>
          </w:tcPr>
          <w:p w:rsidR="00270D18" w:rsidRPr="00D42BE1" w:rsidRDefault="00270D18" w:rsidP="00531379">
            <w:pPr>
              <w:rPr>
                <w:sz w:val="22"/>
                <w:szCs w:val="22"/>
              </w:rPr>
            </w:pPr>
            <w:r w:rsidRPr="00D42BE1">
              <w:rPr>
                <w:color w:val="2C2C2C"/>
                <w:sz w:val="22"/>
                <w:szCs w:val="22"/>
              </w:rPr>
              <w:t>Regions of the state affected</w:t>
            </w:r>
            <w:r w:rsidRPr="00D42BE1">
              <w:rPr>
                <w:sz w:val="22"/>
                <w:szCs w:val="22"/>
              </w:rPr>
              <w:t xml:space="preserve">: </w:t>
            </w:r>
          </w:p>
          <w:p w:rsidR="00516D4F" w:rsidRPr="00D42BE1" w:rsidRDefault="00516D4F" w:rsidP="00531379">
            <w:pPr>
              <w:rPr>
                <w:color w:val="2C2C2C"/>
                <w:sz w:val="22"/>
                <w:szCs w:val="22"/>
              </w:rPr>
            </w:pPr>
          </w:p>
          <w:p w:rsidR="00270D18" w:rsidRPr="00D42BE1" w:rsidRDefault="000838E4" w:rsidP="00531379">
            <w:pPr>
              <w:rPr>
                <w:sz w:val="22"/>
                <w:szCs w:val="22"/>
              </w:rPr>
            </w:pPr>
            <w:r w:rsidRPr="00D42BE1">
              <w:rPr>
                <w:color w:val="2C2C2C"/>
                <w:sz w:val="22"/>
                <w:szCs w:val="22"/>
              </w:rPr>
              <w:t>All regions of the state.</w:t>
            </w:r>
          </w:p>
        </w:tc>
      </w:tr>
      <w:tr w:rsidR="00270D18" w:rsidRPr="00D42BE1" w:rsidTr="00287C04">
        <w:trPr>
          <w:trHeight w:val="560"/>
        </w:trPr>
        <w:tc>
          <w:tcPr>
            <w:tcW w:w="9580" w:type="dxa"/>
            <w:gridSpan w:val="3"/>
            <w:tcBorders>
              <w:top w:val="single" w:sz="4" w:space="0" w:color="auto"/>
              <w:left w:val="single" w:sz="4" w:space="0" w:color="auto"/>
              <w:bottom w:val="single" w:sz="4" w:space="0" w:color="auto"/>
              <w:right w:val="single" w:sz="4" w:space="0" w:color="auto"/>
            </w:tcBorders>
          </w:tcPr>
          <w:p w:rsidR="00270D18" w:rsidRPr="00D42BE1" w:rsidRDefault="00270D18" w:rsidP="00531379">
            <w:pPr>
              <w:rPr>
                <w:color w:val="2C2C2C"/>
                <w:sz w:val="22"/>
                <w:szCs w:val="22"/>
              </w:rPr>
            </w:pPr>
            <w:r w:rsidRPr="00D42BE1">
              <w:rPr>
                <w:color w:val="2C2C2C"/>
                <w:sz w:val="22"/>
                <w:szCs w:val="22"/>
              </w:rPr>
              <w:t>Additional costs to the employer per employee due to the proposed rule:  (if not possible to determine, write “Not Possible to Determine.”)</w:t>
            </w:r>
          </w:p>
          <w:p w:rsidR="00516D4F" w:rsidRPr="00D42BE1" w:rsidRDefault="00516D4F" w:rsidP="00531379">
            <w:pPr>
              <w:rPr>
                <w:sz w:val="22"/>
                <w:szCs w:val="22"/>
              </w:rPr>
            </w:pPr>
          </w:p>
          <w:p w:rsidR="00270D18" w:rsidRPr="00D42BE1" w:rsidRDefault="00DE17FB" w:rsidP="00531379">
            <w:pPr>
              <w:rPr>
                <w:sz w:val="22"/>
                <w:szCs w:val="22"/>
              </w:rPr>
            </w:pPr>
            <w:r w:rsidRPr="00D42BE1">
              <w:rPr>
                <w:sz w:val="22"/>
                <w:szCs w:val="22"/>
              </w:rPr>
              <w:t>It is not possible to determine costs on a p</w:t>
            </w:r>
            <w:r w:rsidR="009A1CE1" w:rsidRPr="00D42BE1">
              <w:rPr>
                <w:sz w:val="22"/>
                <w:szCs w:val="22"/>
              </w:rPr>
              <w:t>er employee basis for this rule</w:t>
            </w:r>
            <w:r w:rsidRPr="00D42BE1">
              <w:rPr>
                <w:sz w:val="22"/>
                <w:szCs w:val="22"/>
              </w:rPr>
              <w:t>making.</w:t>
            </w:r>
          </w:p>
        </w:tc>
      </w:tr>
    </w:tbl>
    <w:p w:rsidR="00270D18" w:rsidRPr="00D42BE1" w:rsidRDefault="00270D18" w:rsidP="00531379">
      <w:pPr>
        <w:rPr>
          <w:b/>
          <w:sz w:val="22"/>
          <w:szCs w:val="22"/>
        </w:rPr>
      </w:pPr>
    </w:p>
    <w:p w:rsidR="00270D18" w:rsidRPr="00D42BE1" w:rsidRDefault="00270D18" w:rsidP="00531379">
      <w:pPr>
        <w:numPr>
          <w:ilvl w:val="0"/>
          <w:numId w:val="1"/>
        </w:numPr>
        <w:ind w:left="360"/>
        <w:rPr>
          <w:b/>
          <w:sz w:val="22"/>
          <w:szCs w:val="22"/>
        </w:rPr>
      </w:pPr>
      <w:r w:rsidRPr="00D42BE1">
        <w:rPr>
          <w:b/>
          <w:sz w:val="22"/>
          <w:szCs w:val="22"/>
        </w:rPr>
        <w:t xml:space="preserve"> COST-BENEFIT ANALYSIS</w:t>
      </w:r>
    </w:p>
    <w:p w:rsidR="00270D18" w:rsidRPr="00D42BE1" w:rsidRDefault="00270D18" w:rsidP="00531379">
      <w:pPr>
        <w:rPr>
          <w:color w:val="2C2C2C"/>
          <w:sz w:val="22"/>
          <w:szCs w:val="22"/>
        </w:rPr>
      </w:pPr>
      <w:r w:rsidRPr="00D42BE1">
        <w:rPr>
          <w:sz w:val="22"/>
          <w:szCs w:val="22"/>
        </w:rPr>
        <w:t xml:space="preserve">The Agency has taken steps </w:t>
      </w:r>
      <w:r w:rsidRPr="00D42BE1">
        <w:rPr>
          <w:color w:val="2C2C2C"/>
          <w:sz w:val="22"/>
          <w:szCs w:val="22"/>
        </w:rPr>
        <w:t>to minimize the adverse impact on jobs and the development of new employment opportunities before proposing a rule.  See the following Cost-Benefit Analysis:</w:t>
      </w:r>
    </w:p>
    <w:p w:rsidR="00270D18" w:rsidRPr="00D42BE1" w:rsidRDefault="00270D18" w:rsidP="00531379">
      <w:pPr>
        <w:rPr>
          <w:color w:val="2C2C2C"/>
          <w:sz w:val="22"/>
          <w:szCs w:val="22"/>
        </w:rPr>
      </w:pPr>
    </w:p>
    <w:tbl>
      <w:tblPr>
        <w:tblW w:w="955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1"/>
      </w:tblGrid>
      <w:tr w:rsidR="00270D18" w:rsidRPr="00D42BE1" w:rsidTr="00876D7E">
        <w:trPr>
          <w:trHeight w:val="886"/>
        </w:trPr>
        <w:tc>
          <w:tcPr>
            <w:tcW w:w="9551" w:type="dxa"/>
          </w:tcPr>
          <w:p w:rsidR="00270D18" w:rsidRPr="00D42BE1" w:rsidRDefault="00C743B4" w:rsidP="00606CCA">
            <w:pPr>
              <w:pStyle w:val="Default"/>
              <w:rPr>
                <w:color w:val="2C2C2C"/>
                <w:sz w:val="22"/>
                <w:szCs w:val="22"/>
              </w:rPr>
            </w:pPr>
            <w:r w:rsidRPr="00D42BE1">
              <w:rPr>
                <w:color w:val="272727"/>
                <w:sz w:val="22"/>
                <w:szCs w:val="22"/>
              </w:rPr>
              <w:t>Compared to the existing copper criteria, use of the copper BLM or WER requires greater collection of sampling data by permittees.  However, use of the copper BLM or WER</w:t>
            </w:r>
            <w:r w:rsidR="00660677" w:rsidRPr="00D42BE1">
              <w:rPr>
                <w:color w:val="272727"/>
                <w:sz w:val="22"/>
                <w:szCs w:val="22"/>
              </w:rPr>
              <w:t xml:space="preserve"> </w:t>
            </w:r>
            <w:r w:rsidR="00606CCA">
              <w:rPr>
                <w:color w:val="272727"/>
                <w:sz w:val="22"/>
                <w:szCs w:val="22"/>
              </w:rPr>
              <w:t>may</w:t>
            </w:r>
            <w:r w:rsidRPr="00D42BE1">
              <w:rPr>
                <w:color w:val="272727"/>
                <w:sz w:val="22"/>
                <w:szCs w:val="22"/>
              </w:rPr>
              <w:t xml:space="preserve"> </w:t>
            </w:r>
            <w:r w:rsidR="003A2EA3" w:rsidRPr="00D42BE1">
              <w:rPr>
                <w:color w:val="272727"/>
                <w:sz w:val="22"/>
                <w:szCs w:val="22"/>
              </w:rPr>
              <w:t xml:space="preserve">result in significant cost savings for </w:t>
            </w:r>
            <w:r w:rsidRPr="00D42BE1">
              <w:rPr>
                <w:color w:val="272727"/>
                <w:sz w:val="22"/>
                <w:szCs w:val="22"/>
              </w:rPr>
              <w:t>those</w:t>
            </w:r>
            <w:r w:rsidR="003A2EA3" w:rsidRPr="00D42BE1">
              <w:rPr>
                <w:color w:val="272727"/>
                <w:sz w:val="22"/>
                <w:szCs w:val="22"/>
              </w:rPr>
              <w:t xml:space="preserve"> facilities</w:t>
            </w:r>
            <w:r w:rsidR="00A92C11" w:rsidRPr="00D42BE1">
              <w:rPr>
                <w:color w:val="272727"/>
                <w:sz w:val="22"/>
                <w:szCs w:val="22"/>
              </w:rPr>
              <w:t xml:space="preserve"> that would otherwise </w:t>
            </w:r>
            <w:r w:rsidR="00D543E6" w:rsidRPr="00D42BE1">
              <w:rPr>
                <w:color w:val="272727"/>
                <w:sz w:val="22"/>
                <w:szCs w:val="22"/>
              </w:rPr>
              <w:t xml:space="preserve">be </w:t>
            </w:r>
            <w:r w:rsidR="00A92C11" w:rsidRPr="00D42BE1">
              <w:rPr>
                <w:color w:val="272727"/>
                <w:sz w:val="22"/>
                <w:szCs w:val="22"/>
              </w:rPr>
              <w:t>required to add expensive treatment technologies to remove copper</w:t>
            </w:r>
            <w:r w:rsidR="001D18B7">
              <w:rPr>
                <w:color w:val="272727"/>
                <w:sz w:val="22"/>
                <w:szCs w:val="22"/>
              </w:rPr>
              <w:t>.</w:t>
            </w:r>
            <w:r w:rsidR="00236DB4" w:rsidRPr="00D42BE1">
              <w:rPr>
                <w:color w:val="272727"/>
                <w:sz w:val="22"/>
                <w:szCs w:val="22"/>
              </w:rPr>
              <w:t xml:space="preserve">  </w:t>
            </w:r>
            <w:r w:rsidR="004E7F61" w:rsidRPr="00D42BE1">
              <w:rPr>
                <w:color w:val="272727"/>
                <w:sz w:val="22"/>
                <w:szCs w:val="22"/>
              </w:rPr>
              <w:t>Department</w:t>
            </w:r>
            <w:r w:rsidR="003A2EA3" w:rsidRPr="00D42BE1">
              <w:rPr>
                <w:color w:val="272727"/>
                <w:sz w:val="22"/>
                <w:szCs w:val="22"/>
              </w:rPr>
              <w:t xml:space="preserve"> staff worked closely with stakeholders to </w:t>
            </w:r>
            <w:r w:rsidR="00236DB4" w:rsidRPr="00D42BE1">
              <w:rPr>
                <w:color w:val="272727"/>
                <w:sz w:val="22"/>
                <w:szCs w:val="22"/>
              </w:rPr>
              <w:t xml:space="preserve">minimize </w:t>
            </w:r>
            <w:r w:rsidR="00B36F96" w:rsidRPr="00D42BE1">
              <w:rPr>
                <w:color w:val="272727"/>
                <w:sz w:val="22"/>
                <w:szCs w:val="22"/>
              </w:rPr>
              <w:t xml:space="preserve">sampling collection costs required for use of the BLM. </w:t>
            </w:r>
            <w:r w:rsidR="00236DB4" w:rsidRPr="00D42BE1">
              <w:rPr>
                <w:color w:val="272727"/>
                <w:sz w:val="22"/>
                <w:szCs w:val="22"/>
              </w:rPr>
              <w:t xml:space="preserve"> </w:t>
            </w:r>
            <w:r w:rsidR="00E56E3F" w:rsidRPr="00D42BE1">
              <w:rPr>
                <w:color w:val="272727"/>
                <w:sz w:val="22"/>
                <w:szCs w:val="22"/>
              </w:rPr>
              <w:t xml:space="preserve">No other less intrusive or </w:t>
            </w:r>
            <w:r w:rsidR="00FE3682" w:rsidRPr="00D42BE1">
              <w:rPr>
                <w:color w:val="272727"/>
                <w:sz w:val="22"/>
                <w:szCs w:val="22"/>
              </w:rPr>
              <w:t xml:space="preserve">less </w:t>
            </w:r>
            <w:r w:rsidR="00E56E3F" w:rsidRPr="00D42BE1">
              <w:rPr>
                <w:color w:val="272727"/>
                <w:sz w:val="22"/>
                <w:szCs w:val="22"/>
              </w:rPr>
              <w:t xml:space="preserve">expensive method exists for </w:t>
            </w:r>
            <w:r w:rsidR="00ED1602" w:rsidRPr="00D42BE1">
              <w:rPr>
                <w:color w:val="272727"/>
                <w:sz w:val="22"/>
                <w:szCs w:val="22"/>
              </w:rPr>
              <w:lastRenderedPageBreak/>
              <w:t>incorporating the copper BLM</w:t>
            </w:r>
            <w:r w:rsidR="00186E46" w:rsidRPr="00D42BE1">
              <w:rPr>
                <w:color w:val="272727"/>
                <w:sz w:val="22"/>
                <w:szCs w:val="22"/>
              </w:rPr>
              <w:t xml:space="preserve"> or WER</w:t>
            </w:r>
            <w:r w:rsidR="00A31F12" w:rsidRPr="00D42BE1">
              <w:rPr>
                <w:color w:val="272727"/>
                <w:sz w:val="22"/>
                <w:szCs w:val="22"/>
              </w:rPr>
              <w:t xml:space="preserve">.  </w:t>
            </w:r>
            <w:r w:rsidR="00DD024A" w:rsidRPr="00D42BE1">
              <w:rPr>
                <w:color w:val="272727"/>
                <w:sz w:val="22"/>
                <w:szCs w:val="22"/>
              </w:rPr>
              <w:t>T</w:t>
            </w:r>
            <w:r w:rsidR="00E56E3F" w:rsidRPr="00D42BE1">
              <w:rPr>
                <w:color w:val="272727"/>
                <w:sz w:val="22"/>
                <w:szCs w:val="22"/>
              </w:rPr>
              <w:t xml:space="preserve">he methodologies in the proposed rule are protective </w:t>
            </w:r>
            <w:r w:rsidR="00660677" w:rsidRPr="00D42BE1">
              <w:rPr>
                <w:color w:val="272727"/>
                <w:sz w:val="22"/>
                <w:szCs w:val="22"/>
              </w:rPr>
              <w:t xml:space="preserve">of </w:t>
            </w:r>
            <w:r w:rsidR="00E56E3F" w:rsidRPr="00D42BE1">
              <w:rPr>
                <w:color w:val="272727"/>
                <w:sz w:val="22"/>
                <w:szCs w:val="22"/>
              </w:rPr>
              <w:t>Iowa’s</w:t>
            </w:r>
            <w:r w:rsidR="00ED1602" w:rsidRPr="00D42BE1">
              <w:rPr>
                <w:color w:val="272727"/>
                <w:sz w:val="22"/>
                <w:szCs w:val="22"/>
              </w:rPr>
              <w:t xml:space="preserve"> surface</w:t>
            </w:r>
            <w:r w:rsidR="00E56E3F" w:rsidRPr="00D42BE1">
              <w:rPr>
                <w:color w:val="272727"/>
                <w:sz w:val="22"/>
                <w:szCs w:val="22"/>
              </w:rPr>
              <w:t xml:space="preserve"> waters and </w:t>
            </w:r>
            <w:r w:rsidR="00DD024A" w:rsidRPr="00D42BE1">
              <w:rPr>
                <w:color w:val="272727"/>
                <w:sz w:val="22"/>
                <w:szCs w:val="22"/>
              </w:rPr>
              <w:t xml:space="preserve">provide </w:t>
            </w:r>
            <w:r w:rsidR="00E56E3F" w:rsidRPr="00D42BE1">
              <w:rPr>
                <w:color w:val="272727"/>
                <w:sz w:val="22"/>
                <w:szCs w:val="22"/>
              </w:rPr>
              <w:t>flex</w:t>
            </w:r>
            <w:r w:rsidR="00DD024A" w:rsidRPr="00D42BE1">
              <w:rPr>
                <w:color w:val="272727"/>
                <w:sz w:val="22"/>
                <w:szCs w:val="22"/>
              </w:rPr>
              <w:t>ibility to</w:t>
            </w:r>
            <w:r w:rsidR="00E56E3F" w:rsidRPr="00D42BE1">
              <w:rPr>
                <w:color w:val="272727"/>
                <w:sz w:val="22"/>
                <w:szCs w:val="22"/>
              </w:rPr>
              <w:t xml:space="preserve"> facilities to achieve compliance</w:t>
            </w:r>
            <w:r w:rsidR="00ED1602" w:rsidRPr="00D42BE1">
              <w:rPr>
                <w:color w:val="272727"/>
                <w:sz w:val="22"/>
                <w:szCs w:val="22"/>
              </w:rPr>
              <w:t xml:space="preserve"> affordably</w:t>
            </w:r>
            <w:r w:rsidR="00E56E3F" w:rsidRPr="00D42BE1">
              <w:rPr>
                <w:color w:val="272727"/>
                <w:sz w:val="22"/>
                <w:szCs w:val="22"/>
              </w:rPr>
              <w:t>.</w:t>
            </w:r>
            <w:r w:rsidR="000021D1" w:rsidRPr="00D42BE1">
              <w:rPr>
                <w:color w:val="272727"/>
                <w:sz w:val="22"/>
                <w:szCs w:val="22"/>
              </w:rPr>
              <w:t xml:space="preserve">  </w:t>
            </w:r>
            <w:r w:rsidR="000021D1" w:rsidRPr="00D42BE1">
              <w:rPr>
                <w:sz w:val="22"/>
                <w:szCs w:val="22"/>
              </w:rPr>
              <w:t xml:space="preserve">The proposed rule change could potentially result in a </w:t>
            </w:r>
            <w:r w:rsidR="001D18B7">
              <w:rPr>
                <w:sz w:val="22"/>
                <w:szCs w:val="22"/>
              </w:rPr>
              <w:t>combined</w:t>
            </w:r>
            <w:r w:rsidR="000021D1" w:rsidRPr="00D42BE1">
              <w:rPr>
                <w:sz w:val="22"/>
                <w:szCs w:val="22"/>
              </w:rPr>
              <w:t xml:space="preserve"> savings </w:t>
            </w:r>
            <w:r w:rsidR="001D18B7">
              <w:rPr>
                <w:sz w:val="22"/>
                <w:szCs w:val="22"/>
              </w:rPr>
              <w:t>of</w:t>
            </w:r>
            <w:r w:rsidR="000021D1" w:rsidRPr="00D42BE1">
              <w:rPr>
                <w:sz w:val="22"/>
                <w:szCs w:val="22"/>
              </w:rPr>
              <w:t xml:space="preserve"> </w:t>
            </w:r>
            <w:r w:rsidR="00E57BB6">
              <w:rPr>
                <w:sz w:val="22"/>
                <w:szCs w:val="22"/>
              </w:rPr>
              <w:t>$113 million to $215 million</w:t>
            </w:r>
            <w:r w:rsidR="000021D1" w:rsidRPr="00D42BE1">
              <w:rPr>
                <w:sz w:val="22"/>
                <w:szCs w:val="22"/>
              </w:rPr>
              <w:t xml:space="preserve"> for </w:t>
            </w:r>
            <w:r w:rsidRPr="00D42BE1">
              <w:rPr>
                <w:sz w:val="22"/>
                <w:szCs w:val="22"/>
              </w:rPr>
              <w:t xml:space="preserve">the 7-10 </w:t>
            </w:r>
            <w:r w:rsidR="000021D1" w:rsidRPr="00D42BE1">
              <w:rPr>
                <w:sz w:val="22"/>
                <w:szCs w:val="22"/>
              </w:rPr>
              <w:t>permit holders</w:t>
            </w:r>
            <w:r w:rsidRPr="00D42BE1">
              <w:rPr>
                <w:sz w:val="22"/>
                <w:szCs w:val="22"/>
              </w:rPr>
              <w:t xml:space="preserve"> that could come into compliance by using the copper BLM or WER</w:t>
            </w:r>
            <w:r w:rsidR="000021D1" w:rsidRPr="00D42BE1">
              <w:rPr>
                <w:sz w:val="22"/>
                <w:szCs w:val="22"/>
              </w:rPr>
              <w:t xml:space="preserve">.  </w:t>
            </w:r>
          </w:p>
        </w:tc>
      </w:tr>
    </w:tbl>
    <w:p w:rsidR="00270D18" w:rsidRPr="00D42BE1" w:rsidRDefault="00270D18" w:rsidP="00531379">
      <w:pPr>
        <w:rPr>
          <w:b/>
          <w:sz w:val="22"/>
          <w:szCs w:val="22"/>
        </w:rPr>
      </w:pPr>
      <w:r w:rsidRPr="00D42BE1">
        <w:rPr>
          <w:b/>
          <w:sz w:val="22"/>
          <w:szCs w:val="22"/>
        </w:rPr>
        <w:lastRenderedPageBreak/>
        <w:tab/>
      </w:r>
      <w:r w:rsidRPr="00D42BE1">
        <w:rPr>
          <w:b/>
          <w:sz w:val="22"/>
          <w:szCs w:val="22"/>
        </w:rPr>
        <w:tab/>
      </w:r>
    </w:p>
    <w:p w:rsidR="00270D18" w:rsidRPr="00D42BE1" w:rsidRDefault="00270D18" w:rsidP="00531379">
      <w:pPr>
        <w:numPr>
          <w:ilvl w:val="0"/>
          <w:numId w:val="1"/>
        </w:numPr>
        <w:ind w:left="360"/>
        <w:rPr>
          <w:b/>
          <w:sz w:val="22"/>
          <w:szCs w:val="22"/>
        </w:rPr>
      </w:pPr>
      <w:r w:rsidRPr="00D42BE1">
        <w:rPr>
          <w:sz w:val="22"/>
          <w:szCs w:val="22"/>
        </w:rPr>
        <w:t xml:space="preserve"> </w:t>
      </w:r>
      <w:r w:rsidRPr="00D42BE1">
        <w:rPr>
          <w:b/>
          <w:sz w:val="22"/>
          <w:szCs w:val="22"/>
        </w:rPr>
        <w:t>FISCAL IMPACT</w:t>
      </w:r>
    </w:p>
    <w:p w:rsidR="00492CAA" w:rsidRPr="00D42BE1" w:rsidRDefault="00492CAA" w:rsidP="00531379">
      <w:pPr>
        <w:rPr>
          <w:sz w:val="22"/>
          <w:szCs w:val="22"/>
        </w:rPr>
      </w:pPr>
      <w:r w:rsidRPr="00D42BE1">
        <w:rPr>
          <w:sz w:val="22"/>
          <w:szCs w:val="22"/>
        </w:rPr>
        <w:t>The proposed rule change could p</w:t>
      </w:r>
      <w:r w:rsidR="00FE3682" w:rsidRPr="00D42BE1">
        <w:rPr>
          <w:sz w:val="22"/>
          <w:szCs w:val="22"/>
        </w:rPr>
        <w:t>otentially result in a combined</w:t>
      </w:r>
      <w:r w:rsidRPr="00D42BE1">
        <w:rPr>
          <w:sz w:val="22"/>
          <w:szCs w:val="22"/>
        </w:rPr>
        <w:t xml:space="preserve"> cost savings</w:t>
      </w:r>
      <w:r w:rsidR="000F22AF" w:rsidRPr="00D42BE1">
        <w:rPr>
          <w:sz w:val="22"/>
          <w:szCs w:val="22"/>
        </w:rPr>
        <w:t xml:space="preserve"> for 7-10 facilities</w:t>
      </w:r>
      <w:r w:rsidRPr="00D42BE1">
        <w:rPr>
          <w:sz w:val="22"/>
          <w:szCs w:val="22"/>
        </w:rPr>
        <w:t xml:space="preserve"> ranging from </w:t>
      </w:r>
      <w:r w:rsidR="00E57BB6">
        <w:rPr>
          <w:sz w:val="22"/>
          <w:szCs w:val="22"/>
        </w:rPr>
        <w:t>$113 million to $215 million</w:t>
      </w:r>
      <w:r w:rsidR="001D18B7">
        <w:rPr>
          <w:sz w:val="22"/>
          <w:szCs w:val="22"/>
        </w:rPr>
        <w:t>.</w:t>
      </w:r>
      <w:r w:rsidRPr="00D42BE1">
        <w:rPr>
          <w:sz w:val="22"/>
          <w:szCs w:val="22"/>
        </w:rPr>
        <w:t xml:space="preserve">  This savings is achieved by using</w:t>
      </w:r>
      <w:r w:rsidR="008719F1" w:rsidRPr="00D42BE1">
        <w:rPr>
          <w:sz w:val="22"/>
          <w:szCs w:val="22"/>
        </w:rPr>
        <w:t xml:space="preserve"> the</w:t>
      </w:r>
      <w:r w:rsidRPr="00D42BE1">
        <w:rPr>
          <w:sz w:val="22"/>
          <w:szCs w:val="22"/>
        </w:rPr>
        <w:t xml:space="preserve"> copper BLM</w:t>
      </w:r>
      <w:r w:rsidR="00186E46" w:rsidRPr="00D42BE1">
        <w:rPr>
          <w:sz w:val="22"/>
          <w:szCs w:val="22"/>
        </w:rPr>
        <w:t xml:space="preserve"> or WER</w:t>
      </w:r>
      <w:r w:rsidRPr="00D42BE1">
        <w:rPr>
          <w:sz w:val="22"/>
          <w:szCs w:val="22"/>
        </w:rPr>
        <w:t xml:space="preserve"> </w:t>
      </w:r>
      <w:r w:rsidR="00C15084" w:rsidRPr="00D42BE1">
        <w:rPr>
          <w:sz w:val="22"/>
          <w:szCs w:val="22"/>
        </w:rPr>
        <w:t>approach</w:t>
      </w:r>
      <w:r w:rsidRPr="00D42BE1">
        <w:rPr>
          <w:sz w:val="22"/>
          <w:szCs w:val="22"/>
        </w:rPr>
        <w:t xml:space="preserve"> instead of the </w:t>
      </w:r>
      <w:r w:rsidR="004849F3" w:rsidRPr="00D42BE1">
        <w:rPr>
          <w:sz w:val="22"/>
          <w:szCs w:val="22"/>
        </w:rPr>
        <w:t xml:space="preserve">existing </w:t>
      </w:r>
      <w:r w:rsidRPr="00D42BE1">
        <w:rPr>
          <w:sz w:val="22"/>
          <w:szCs w:val="22"/>
        </w:rPr>
        <w:t xml:space="preserve">copper criteria, and thereby avoiding facility upgrades that would be needed to meet </w:t>
      </w:r>
      <w:r w:rsidR="00B36F96" w:rsidRPr="00D42BE1">
        <w:rPr>
          <w:sz w:val="22"/>
          <w:szCs w:val="22"/>
        </w:rPr>
        <w:t>the more</w:t>
      </w:r>
      <w:r w:rsidRPr="00D42BE1">
        <w:rPr>
          <w:sz w:val="22"/>
          <w:szCs w:val="22"/>
        </w:rPr>
        <w:t xml:space="preserve"> stringent</w:t>
      </w:r>
      <w:r w:rsidR="008719F1" w:rsidRPr="00D42BE1">
        <w:rPr>
          <w:sz w:val="22"/>
          <w:szCs w:val="22"/>
        </w:rPr>
        <w:t xml:space="preserve"> copper</w:t>
      </w:r>
      <w:r w:rsidRPr="00D42BE1">
        <w:rPr>
          <w:sz w:val="22"/>
          <w:szCs w:val="22"/>
        </w:rPr>
        <w:t xml:space="preserve"> permit limits.</w:t>
      </w:r>
    </w:p>
    <w:p w:rsidR="00492CAA" w:rsidRPr="00D42BE1" w:rsidRDefault="00492CAA" w:rsidP="00531379">
      <w:pPr>
        <w:rPr>
          <w:sz w:val="22"/>
          <w:szCs w:val="22"/>
        </w:rPr>
      </w:pPr>
    </w:p>
    <w:p w:rsidR="00474001" w:rsidRDefault="00474001" w:rsidP="00474001">
      <w:pPr>
        <w:rPr>
          <w:sz w:val="22"/>
          <w:szCs w:val="22"/>
        </w:rPr>
      </w:pPr>
      <w:r w:rsidRPr="00D42BE1">
        <w:rPr>
          <w:sz w:val="22"/>
          <w:szCs w:val="22"/>
        </w:rPr>
        <w:t>The cost savings analysis involved several steps.  First, the Department estimated the cost of installing copper removal technology at a wastewater treatment plant.  This is the cost a facility could potentially save by using the copper BLM</w:t>
      </w:r>
      <w:r w:rsidR="00350696" w:rsidRPr="00D42BE1">
        <w:rPr>
          <w:sz w:val="22"/>
          <w:szCs w:val="22"/>
        </w:rPr>
        <w:t xml:space="preserve"> or WER</w:t>
      </w:r>
      <w:r w:rsidRPr="00D42BE1">
        <w:rPr>
          <w:sz w:val="22"/>
          <w:szCs w:val="22"/>
        </w:rPr>
        <w:t xml:space="preserve"> instead of the existing copper criteria.  The Department then reviewed available monitoring data to estimate the number of facilities that likely cannot comply with the existing criteria, but likely could comply with copper BLM</w:t>
      </w:r>
      <w:r w:rsidR="004849F3" w:rsidRPr="00D42BE1">
        <w:rPr>
          <w:sz w:val="22"/>
          <w:szCs w:val="22"/>
        </w:rPr>
        <w:t xml:space="preserve"> or WER-based</w:t>
      </w:r>
      <w:r w:rsidRPr="00D42BE1">
        <w:rPr>
          <w:sz w:val="22"/>
          <w:szCs w:val="22"/>
        </w:rPr>
        <w:t xml:space="preserve"> criteria.  This number was then multiplied by the savings expected to be achieved by avoiding the installation </w:t>
      </w:r>
      <w:r w:rsidR="00525E78">
        <w:rPr>
          <w:sz w:val="22"/>
          <w:szCs w:val="22"/>
        </w:rPr>
        <w:t xml:space="preserve">of copper removal technology.  </w:t>
      </w:r>
      <w:r w:rsidRPr="00D42BE1">
        <w:rPr>
          <w:sz w:val="22"/>
          <w:szCs w:val="22"/>
        </w:rPr>
        <w:t xml:space="preserve">The final estimate is that 7-10 facilities across the state could achieve a savings totaling </w:t>
      </w:r>
      <w:r w:rsidR="00E57BB6">
        <w:rPr>
          <w:sz w:val="22"/>
          <w:szCs w:val="22"/>
        </w:rPr>
        <w:t>$113 million to $215 million</w:t>
      </w:r>
      <w:r w:rsidRPr="00D42BE1">
        <w:rPr>
          <w:sz w:val="22"/>
          <w:szCs w:val="22"/>
        </w:rPr>
        <w:t xml:space="preserve"> by using copper BLM</w:t>
      </w:r>
      <w:r w:rsidR="004849F3" w:rsidRPr="00D42BE1">
        <w:rPr>
          <w:sz w:val="22"/>
          <w:szCs w:val="22"/>
        </w:rPr>
        <w:t xml:space="preserve"> or WER-based</w:t>
      </w:r>
      <w:r w:rsidRPr="00D42BE1">
        <w:rPr>
          <w:sz w:val="22"/>
          <w:szCs w:val="22"/>
        </w:rPr>
        <w:t xml:space="preserve"> criteria instead of the existing criteria.  This cost savings is conservative due to the fact that monitoring data used in the analysis was obtained from ambient monitoring stations.  These stations are mostly located on large rivers.  Small, effluent dominated streams often have higher dissolved organic carbon levels that could result in even less stringent copper criteria when using the BLM or WER approach.  As a result, the actual cost savings could be greater than the totals presented above.  </w:t>
      </w:r>
    </w:p>
    <w:p w:rsidR="001D18B7" w:rsidRDefault="001D18B7" w:rsidP="00474001">
      <w:pPr>
        <w:rPr>
          <w:sz w:val="22"/>
          <w:szCs w:val="22"/>
        </w:rPr>
      </w:pPr>
    </w:p>
    <w:p w:rsidR="001D18B7" w:rsidRPr="00D42BE1" w:rsidRDefault="001D18B7" w:rsidP="001D18B7">
      <w:pPr>
        <w:rPr>
          <w:sz w:val="22"/>
          <w:szCs w:val="22"/>
        </w:rPr>
      </w:pPr>
      <w:r>
        <w:rPr>
          <w:sz w:val="22"/>
          <w:szCs w:val="22"/>
        </w:rPr>
        <w:t xml:space="preserve">It should be noted that the projected copper BLM or WER-based criteria used in this analysis were based on the average values of statewide ambient monitoring data.  The copper BLM or WER-based criteria for any particular facility will depend on the site-specific data collected by that facility, but such data is not available to the Department at this time.  The methodology described above represents the Department’s best estimate of the statewide fiscal impact of this rulemaking.  </w:t>
      </w:r>
      <w:r w:rsidRPr="00D42BE1">
        <w:rPr>
          <w:sz w:val="22"/>
          <w:szCs w:val="22"/>
        </w:rPr>
        <w:t>The detailed fiscal impact analysis</w:t>
      </w:r>
      <w:r>
        <w:rPr>
          <w:sz w:val="22"/>
          <w:szCs w:val="22"/>
        </w:rPr>
        <w:t xml:space="preserve"> for this rulemaking</w:t>
      </w:r>
      <w:r w:rsidRPr="00D42BE1">
        <w:rPr>
          <w:sz w:val="22"/>
          <w:szCs w:val="22"/>
        </w:rPr>
        <w:t xml:space="preserve"> is available upon request.  </w:t>
      </w:r>
    </w:p>
    <w:p w:rsidR="00270D18" w:rsidRPr="00D42BE1" w:rsidRDefault="00270D18" w:rsidP="00531379">
      <w:pPr>
        <w:rPr>
          <w:color w:val="2C2C2C"/>
          <w:sz w:val="22"/>
          <w:szCs w:val="22"/>
        </w:rPr>
      </w:pPr>
    </w:p>
    <w:p w:rsidR="00270D18" w:rsidRPr="00D42BE1" w:rsidRDefault="00270D18" w:rsidP="00531379">
      <w:pPr>
        <w:pStyle w:val="ListParagraph"/>
        <w:numPr>
          <w:ilvl w:val="0"/>
          <w:numId w:val="1"/>
        </w:numPr>
        <w:ind w:left="360"/>
        <w:rPr>
          <w:b/>
          <w:color w:val="2C2C2C"/>
          <w:sz w:val="22"/>
          <w:szCs w:val="22"/>
        </w:rPr>
      </w:pPr>
      <w:r w:rsidRPr="00D42BE1">
        <w:rPr>
          <w:b/>
          <w:color w:val="2C2C2C"/>
          <w:sz w:val="22"/>
          <w:szCs w:val="22"/>
        </w:rPr>
        <w:t>PREAMBLE</w:t>
      </w:r>
    </w:p>
    <w:p w:rsidR="00095CFA" w:rsidRPr="001D0BFD" w:rsidRDefault="00270D18" w:rsidP="00531379">
      <w:pPr>
        <w:rPr>
          <w:i/>
          <w:sz w:val="22"/>
          <w:szCs w:val="22"/>
        </w:rPr>
        <w:sectPr w:rsidR="00095CFA" w:rsidRPr="001D0BFD" w:rsidSect="007B0CFE">
          <w:footerReference w:type="default" r:id="rId10"/>
          <w:pgSz w:w="12250" w:h="15840"/>
          <w:pgMar w:top="760" w:right="1680" w:bottom="720" w:left="1700" w:header="559" w:footer="0" w:gutter="0"/>
          <w:pgNumType w:start="1"/>
          <w:cols w:space="720"/>
        </w:sectPr>
      </w:pPr>
      <w:r w:rsidRPr="00D42BE1">
        <w:rPr>
          <w:color w:val="2C2C2C"/>
          <w:sz w:val="22"/>
          <w:szCs w:val="22"/>
        </w:rPr>
        <w:t>The information collected and included in this Jobs Impact Statement must be included in the preamble of the proposed rule, written in paragraph form.  For rules that have no impact on jobs (see the first box in number 2 above), the following statement must be included in the preamble: “</w:t>
      </w:r>
      <w:r w:rsidRPr="00D42BE1">
        <w:rPr>
          <w:sz w:val="22"/>
          <w:szCs w:val="22"/>
        </w:rPr>
        <w:t>After analysis and review of this rulemaking, no impact on jobs has been found.”</w:t>
      </w:r>
      <w:bookmarkStart w:id="0" w:name="_GoBack"/>
      <w:bookmarkEnd w:id="0"/>
    </w:p>
    <w:p w:rsidR="004B08EA" w:rsidRPr="00D42BE1" w:rsidRDefault="004B08EA" w:rsidP="001D0BFD">
      <w:pPr>
        <w:rPr>
          <w:sz w:val="24"/>
          <w:szCs w:val="24"/>
        </w:rPr>
      </w:pPr>
    </w:p>
    <w:sectPr w:rsidR="004B08EA" w:rsidRPr="00D42BE1" w:rsidSect="001D0BFD">
      <w:pgSz w:w="12250" w:h="15840"/>
      <w:pgMar w:top="760" w:right="1680" w:bottom="720" w:left="1700" w:header="55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D8" w:rsidRDefault="00686BD8" w:rsidP="00B73050">
      <w:r>
        <w:separator/>
      </w:r>
    </w:p>
  </w:endnote>
  <w:endnote w:type="continuationSeparator" w:id="0">
    <w:p w:rsidR="00686BD8" w:rsidRDefault="00686BD8" w:rsidP="00B7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6E" w:rsidRPr="00B73050" w:rsidRDefault="008E336E">
    <w:pPr>
      <w:pStyle w:val="Footer"/>
      <w:jc w:val="right"/>
      <w:rPr>
        <w:rFonts w:ascii="Calibri" w:hAnsi="Calibri"/>
      </w:rPr>
    </w:pPr>
    <w:r w:rsidRPr="00B73050">
      <w:rPr>
        <w:rFonts w:ascii="Calibri" w:hAnsi="Calibri"/>
      </w:rPr>
      <w:fldChar w:fldCharType="begin"/>
    </w:r>
    <w:r w:rsidRPr="00B73050">
      <w:rPr>
        <w:rFonts w:ascii="Calibri" w:hAnsi="Calibri"/>
      </w:rPr>
      <w:instrText xml:space="preserve"> PAGE   \* MERGEFORMAT </w:instrText>
    </w:r>
    <w:r w:rsidRPr="00B73050">
      <w:rPr>
        <w:rFonts w:ascii="Calibri" w:hAnsi="Calibri"/>
      </w:rPr>
      <w:fldChar w:fldCharType="separate"/>
    </w:r>
    <w:r w:rsidR="001D0BFD">
      <w:rPr>
        <w:rFonts w:ascii="Calibri" w:hAnsi="Calibri"/>
        <w:noProof/>
      </w:rPr>
      <w:t>1</w:t>
    </w:r>
    <w:r w:rsidRPr="00B73050">
      <w:rPr>
        <w:rFonts w:ascii="Calibri" w:hAnsi="Calibri"/>
      </w:rPr>
      <w:fldChar w:fldCharType="end"/>
    </w:r>
  </w:p>
  <w:p w:rsidR="008E336E" w:rsidRDefault="008E336E" w:rsidP="008E336E">
    <w:pPr>
      <w:pStyle w:val="Footer"/>
      <w:tabs>
        <w:tab w:val="clear" w:pos="4680"/>
        <w:tab w:val="clear" w:pos="9360"/>
        <w:tab w:val="left" w:pos="32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D8" w:rsidRDefault="00686BD8" w:rsidP="00B73050">
      <w:r>
        <w:separator/>
      </w:r>
    </w:p>
  </w:footnote>
  <w:footnote w:type="continuationSeparator" w:id="0">
    <w:p w:rsidR="00686BD8" w:rsidRDefault="00686BD8" w:rsidP="00B73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46E"/>
    <w:multiLevelType w:val="hybridMultilevel"/>
    <w:tmpl w:val="20CA3858"/>
    <w:lvl w:ilvl="0" w:tplc="F2E035AC">
      <w:start w:val="1"/>
      <w:numFmt w:val="decimal"/>
      <w:lvlText w:val="(%1)"/>
      <w:lvlJc w:val="left"/>
      <w:pPr>
        <w:ind w:left="105" w:hanging="426"/>
      </w:pPr>
      <w:rPr>
        <w:rFonts w:ascii="Times New Roman" w:eastAsia="Times New Roman" w:hAnsi="Times New Roman" w:hint="default"/>
        <w:w w:val="99"/>
        <w:sz w:val="21"/>
        <w:szCs w:val="21"/>
      </w:rPr>
    </w:lvl>
    <w:lvl w:ilvl="1" w:tplc="819A91C2">
      <w:start w:val="1"/>
      <w:numFmt w:val="bullet"/>
      <w:lvlText w:val="•"/>
      <w:lvlJc w:val="left"/>
      <w:pPr>
        <w:ind w:left="980" w:hanging="426"/>
      </w:pPr>
      <w:rPr>
        <w:rFonts w:hint="default"/>
      </w:rPr>
    </w:lvl>
    <w:lvl w:ilvl="2" w:tplc="2B0E2130">
      <w:start w:val="1"/>
      <w:numFmt w:val="bullet"/>
      <w:lvlText w:val="•"/>
      <w:lvlJc w:val="left"/>
      <w:pPr>
        <w:ind w:left="1856" w:hanging="426"/>
      </w:pPr>
      <w:rPr>
        <w:rFonts w:hint="default"/>
      </w:rPr>
    </w:lvl>
    <w:lvl w:ilvl="3" w:tplc="A030EEFC">
      <w:start w:val="1"/>
      <w:numFmt w:val="bullet"/>
      <w:lvlText w:val="•"/>
      <w:lvlJc w:val="left"/>
      <w:pPr>
        <w:ind w:left="2731" w:hanging="426"/>
      </w:pPr>
      <w:rPr>
        <w:rFonts w:hint="default"/>
      </w:rPr>
    </w:lvl>
    <w:lvl w:ilvl="4" w:tplc="FA9CEBC8">
      <w:start w:val="1"/>
      <w:numFmt w:val="bullet"/>
      <w:lvlText w:val="•"/>
      <w:lvlJc w:val="left"/>
      <w:pPr>
        <w:ind w:left="3607" w:hanging="426"/>
      </w:pPr>
      <w:rPr>
        <w:rFonts w:hint="default"/>
      </w:rPr>
    </w:lvl>
    <w:lvl w:ilvl="5" w:tplc="0B5E63F4">
      <w:start w:val="1"/>
      <w:numFmt w:val="bullet"/>
      <w:lvlText w:val="•"/>
      <w:lvlJc w:val="left"/>
      <w:pPr>
        <w:ind w:left="4482" w:hanging="426"/>
      </w:pPr>
      <w:rPr>
        <w:rFonts w:hint="default"/>
      </w:rPr>
    </w:lvl>
    <w:lvl w:ilvl="6" w:tplc="F7A2A836">
      <w:start w:val="1"/>
      <w:numFmt w:val="bullet"/>
      <w:lvlText w:val="•"/>
      <w:lvlJc w:val="left"/>
      <w:pPr>
        <w:ind w:left="5358" w:hanging="426"/>
      </w:pPr>
      <w:rPr>
        <w:rFonts w:hint="default"/>
      </w:rPr>
    </w:lvl>
    <w:lvl w:ilvl="7" w:tplc="95F2DB92">
      <w:start w:val="1"/>
      <w:numFmt w:val="bullet"/>
      <w:lvlText w:val="•"/>
      <w:lvlJc w:val="left"/>
      <w:pPr>
        <w:ind w:left="6233" w:hanging="426"/>
      </w:pPr>
      <w:rPr>
        <w:rFonts w:hint="default"/>
      </w:rPr>
    </w:lvl>
    <w:lvl w:ilvl="8" w:tplc="2CA290F8">
      <w:start w:val="1"/>
      <w:numFmt w:val="bullet"/>
      <w:lvlText w:val="•"/>
      <w:lvlJc w:val="left"/>
      <w:pPr>
        <w:ind w:left="7109" w:hanging="426"/>
      </w:pPr>
      <w:rPr>
        <w:rFonts w:hint="default"/>
      </w:rPr>
    </w:lvl>
  </w:abstractNum>
  <w:abstractNum w:abstractNumId="1">
    <w:nsid w:val="04957A3D"/>
    <w:multiLevelType w:val="hybridMultilevel"/>
    <w:tmpl w:val="76F05AC8"/>
    <w:lvl w:ilvl="0" w:tplc="2E0E21B2">
      <w:start w:val="1"/>
      <w:numFmt w:val="decimal"/>
      <w:lvlText w:val="(%1)"/>
      <w:lvlJc w:val="left"/>
      <w:pPr>
        <w:ind w:left="870" w:hanging="426"/>
      </w:pPr>
      <w:rPr>
        <w:rFonts w:ascii="Times New Roman" w:eastAsia="Times New Roman" w:hAnsi="Times New Roman" w:hint="default"/>
        <w:w w:val="99"/>
        <w:sz w:val="21"/>
        <w:szCs w:val="21"/>
      </w:rPr>
    </w:lvl>
    <w:lvl w:ilvl="1" w:tplc="3410BE04">
      <w:start w:val="1"/>
      <w:numFmt w:val="bullet"/>
      <w:lvlText w:val="•"/>
      <w:lvlJc w:val="left"/>
      <w:pPr>
        <w:ind w:left="1669" w:hanging="426"/>
      </w:pPr>
      <w:rPr>
        <w:rFonts w:hint="default"/>
      </w:rPr>
    </w:lvl>
    <w:lvl w:ilvl="2" w:tplc="5066D52A">
      <w:start w:val="1"/>
      <w:numFmt w:val="bullet"/>
      <w:lvlText w:val="•"/>
      <w:lvlJc w:val="left"/>
      <w:pPr>
        <w:ind w:left="2468" w:hanging="426"/>
      </w:pPr>
      <w:rPr>
        <w:rFonts w:hint="default"/>
      </w:rPr>
    </w:lvl>
    <w:lvl w:ilvl="3" w:tplc="37B6B47E">
      <w:start w:val="1"/>
      <w:numFmt w:val="bullet"/>
      <w:lvlText w:val="•"/>
      <w:lvlJc w:val="left"/>
      <w:pPr>
        <w:ind w:left="3267" w:hanging="426"/>
      </w:pPr>
      <w:rPr>
        <w:rFonts w:hint="default"/>
      </w:rPr>
    </w:lvl>
    <w:lvl w:ilvl="4" w:tplc="D11232DA">
      <w:start w:val="1"/>
      <w:numFmt w:val="bullet"/>
      <w:lvlText w:val="•"/>
      <w:lvlJc w:val="left"/>
      <w:pPr>
        <w:ind w:left="4066" w:hanging="426"/>
      </w:pPr>
      <w:rPr>
        <w:rFonts w:hint="default"/>
      </w:rPr>
    </w:lvl>
    <w:lvl w:ilvl="5" w:tplc="3E164AD8">
      <w:start w:val="1"/>
      <w:numFmt w:val="bullet"/>
      <w:lvlText w:val="•"/>
      <w:lvlJc w:val="left"/>
      <w:pPr>
        <w:ind w:left="4865" w:hanging="426"/>
      </w:pPr>
      <w:rPr>
        <w:rFonts w:hint="default"/>
      </w:rPr>
    </w:lvl>
    <w:lvl w:ilvl="6" w:tplc="D994AA86">
      <w:start w:val="1"/>
      <w:numFmt w:val="bullet"/>
      <w:lvlText w:val="•"/>
      <w:lvlJc w:val="left"/>
      <w:pPr>
        <w:ind w:left="5664" w:hanging="426"/>
      </w:pPr>
      <w:rPr>
        <w:rFonts w:hint="default"/>
      </w:rPr>
    </w:lvl>
    <w:lvl w:ilvl="7" w:tplc="646CE842">
      <w:start w:val="1"/>
      <w:numFmt w:val="bullet"/>
      <w:lvlText w:val="•"/>
      <w:lvlJc w:val="left"/>
      <w:pPr>
        <w:ind w:left="6463" w:hanging="426"/>
      </w:pPr>
      <w:rPr>
        <w:rFonts w:hint="default"/>
      </w:rPr>
    </w:lvl>
    <w:lvl w:ilvl="8" w:tplc="DC30BFF0">
      <w:start w:val="1"/>
      <w:numFmt w:val="bullet"/>
      <w:lvlText w:val="•"/>
      <w:lvlJc w:val="left"/>
      <w:pPr>
        <w:ind w:left="7262" w:hanging="426"/>
      </w:pPr>
      <w:rPr>
        <w:rFonts w:hint="default"/>
      </w:rPr>
    </w:lvl>
  </w:abstractNum>
  <w:abstractNum w:abstractNumId="2">
    <w:nsid w:val="08223667"/>
    <w:multiLevelType w:val="hybridMultilevel"/>
    <w:tmpl w:val="C31227EE"/>
    <w:lvl w:ilvl="0" w:tplc="E132EAA8">
      <w:start w:val="1"/>
      <w:numFmt w:val="lowerRoman"/>
      <w:lvlText w:val="(%1)"/>
      <w:lvlJc w:val="left"/>
      <w:pPr>
        <w:ind w:left="2334" w:hanging="720"/>
      </w:pPr>
      <w:rPr>
        <w:rFonts w:hint="default"/>
      </w:r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3">
    <w:nsid w:val="092F10C7"/>
    <w:multiLevelType w:val="hybridMultilevel"/>
    <w:tmpl w:val="A8E62C1E"/>
    <w:lvl w:ilvl="0" w:tplc="471A12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51CA4"/>
    <w:multiLevelType w:val="hybridMultilevel"/>
    <w:tmpl w:val="830E3188"/>
    <w:lvl w:ilvl="0" w:tplc="7442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5E68D0"/>
    <w:multiLevelType w:val="hybridMultilevel"/>
    <w:tmpl w:val="3FC4D64A"/>
    <w:lvl w:ilvl="0" w:tplc="79624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494F92"/>
    <w:multiLevelType w:val="hybridMultilevel"/>
    <w:tmpl w:val="CCD4739C"/>
    <w:lvl w:ilvl="0" w:tplc="A1B4E808">
      <w:start w:val="1"/>
      <w:numFmt w:val="decimal"/>
      <w:lvlText w:val="%1."/>
      <w:lvlJc w:val="left"/>
      <w:pPr>
        <w:ind w:left="105" w:hanging="426"/>
      </w:pPr>
      <w:rPr>
        <w:rFonts w:ascii="Times New Roman" w:eastAsia="Times New Roman" w:hAnsi="Times New Roman" w:hint="default"/>
        <w:w w:val="99"/>
        <w:sz w:val="21"/>
        <w:szCs w:val="21"/>
      </w:rPr>
    </w:lvl>
    <w:lvl w:ilvl="1" w:tplc="06DEC536">
      <w:start w:val="1"/>
      <w:numFmt w:val="bullet"/>
      <w:lvlText w:val="•"/>
      <w:lvlJc w:val="left"/>
      <w:pPr>
        <w:ind w:left="980" w:hanging="426"/>
      </w:pPr>
      <w:rPr>
        <w:rFonts w:hint="default"/>
      </w:rPr>
    </w:lvl>
    <w:lvl w:ilvl="2" w:tplc="4AD07404">
      <w:start w:val="1"/>
      <w:numFmt w:val="bullet"/>
      <w:lvlText w:val="•"/>
      <w:lvlJc w:val="left"/>
      <w:pPr>
        <w:ind w:left="1856" w:hanging="426"/>
      </w:pPr>
      <w:rPr>
        <w:rFonts w:hint="default"/>
      </w:rPr>
    </w:lvl>
    <w:lvl w:ilvl="3" w:tplc="1C22A1F4">
      <w:start w:val="1"/>
      <w:numFmt w:val="bullet"/>
      <w:lvlText w:val="•"/>
      <w:lvlJc w:val="left"/>
      <w:pPr>
        <w:ind w:left="2731" w:hanging="426"/>
      </w:pPr>
      <w:rPr>
        <w:rFonts w:hint="default"/>
      </w:rPr>
    </w:lvl>
    <w:lvl w:ilvl="4" w:tplc="B914BE0E">
      <w:start w:val="1"/>
      <w:numFmt w:val="bullet"/>
      <w:lvlText w:val="•"/>
      <w:lvlJc w:val="left"/>
      <w:pPr>
        <w:ind w:left="3607" w:hanging="426"/>
      </w:pPr>
      <w:rPr>
        <w:rFonts w:hint="default"/>
      </w:rPr>
    </w:lvl>
    <w:lvl w:ilvl="5" w:tplc="BF2C7394">
      <w:start w:val="1"/>
      <w:numFmt w:val="bullet"/>
      <w:lvlText w:val="•"/>
      <w:lvlJc w:val="left"/>
      <w:pPr>
        <w:ind w:left="4482" w:hanging="426"/>
      </w:pPr>
      <w:rPr>
        <w:rFonts w:hint="default"/>
      </w:rPr>
    </w:lvl>
    <w:lvl w:ilvl="6" w:tplc="95767A7A">
      <w:start w:val="1"/>
      <w:numFmt w:val="bullet"/>
      <w:lvlText w:val="•"/>
      <w:lvlJc w:val="left"/>
      <w:pPr>
        <w:ind w:left="5358" w:hanging="426"/>
      </w:pPr>
      <w:rPr>
        <w:rFonts w:hint="default"/>
      </w:rPr>
    </w:lvl>
    <w:lvl w:ilvl="7" w:tplc="3AD0964A">
      <w:start w:val="1"/>
      <w:numFmt w:val="bullet"/>
      <w:lvlText w:val="•"/>
      <w:lvlJc w:val="left"/>
      <w:pPr>
        <w:ind w:left="6233" w:hanging="426"/>
      </w:pPr>
      <w:rPr>
        <w:rFonts w:hint="default"/>
      </w:rPr>
    </w:lvl>
    <w:lvl w:ilvl="8" w:tplc="0C8EEEE6">
      <w:start w:val="1"/>
      <w:numFmt w:val="bullet"/>
      <w:lvlText w:val="•"/>
      <w:lvlJc w:val="left"/>
      <w:pPr>
        <w:ind w:left="7109" w:hanging="426"/>
      </w:pPr>
      <w:rPr>
        <w:rFonts w:hint="default"/>
      </w:rPr>
    </w:lvl>
  </w:abstractNum>
  <w:abstractNum w:abstractNumId="7">
    <w:nsid w:val="173D250F"/>
    <w:multiLevelType w:val="hybridMultilevel"/>
    <w:tmpl w:val="EA2E9200"/>
    <w:lvl w:ilvl="0" w:tplc="A42CB32A">
      <w:start w:val="1"/>
      <w:numFmt w:val="lowerLetter"/>
      <w:lvlText w:val="%1."/>
      <w:lvlJc w:val="left"/>
      <w:pPr>
        <w:ind w:left="105" w:hanging="426"/>
      </w:pPr>
      <w:rPr>
        <w:rFonts w:ascii="Times New Roman" w:eastAsia="Times New Roman" w:hAnsi="Times New Roman" w:hint="default"/>
        <w:i/>
        <w:w w:val="99"/>
        <w:sz w:val="21"/>
        <w:szCs w:val="21"/>
      </w:rPr>
    </w:lvl>
    <w:lvl w:ilvl="1" w:tplc="E96444CC">
      <w:start w:val="1"/>
      <w:numFmt w:val="bullet"/>
      <w:lvlText w:val="•"/>
      <w:lvlJc w:val="left"/>
      <w:pPr>
        <w:ind w:left="980" w:hanging="426"/>
      </w:pPr>
      <w:rPr>
        <w:rFonts w:hint="default"/>
      </w:rPr>
    </w:lvl>
    <w:lvl w:ilvl="2" w:tplc="B8DEAC1C">
      <w:start w:val="1"/>
      <w:numFmt w:val="bullet"/>
      <w:lvlText w:val="•"/>
      <w:lvlJc w:val="left"/>
      <w:pPr>
        <w:ind w:left="1856" w:hanging="426"/>
      </w:pPr>
      <w:rPr>
        <w:rFonts w:hint="default"/>
      </w:rPr>
    </w:lvl>
    <w:lvl w:ilvl="3" w:tplc="4240E90C">
      <w:start w:val="1"/>
      <w:numFmt w:val="bullet"/>
      <w:lvlText w:val="•"/>
      <w:lvlJc w:val="left"/>
      <w:pPr>
        <w:ind w:left="2731" w:hanging="426"/>
      </w:pPr>
      <w:rPr>
        <w:rFonts w:hint="default"/>
      </w:rPr>
    </w:lvl>
    <w:lvl w:ilvl="4" w:tplc="35EE6018">
      <w:start w:val="1"/>
      <w:numFmt w:val="bullet"/>
      <w:lvlText w:val="•"/>
      <w:lvlJc w:val="left"/>
      <w:pPr>
        <w:ind w:left="3607" w:hanging="426"/>
      </w:pPr>
      <w:rPr>
        <w:rFonts w:hint="default"/>
      </w:rPr>
    </w:lvl>
    <w:lvl w:ilvl="5" w:tplc="E4F66FE4">
      <w:start w:val="1"/>
      <w:numFmt w:val="bullet"/>
      <w:lvlText w:val="•"/>
      <w:lvlJc w:val="left"/>
      <w:pPr>
        <w:ind w:left="4482" w:hanging="426"/>
      </w:pPr>
      <w:rPr>
        <w:rFonts w:hint="default"/>
      </w:rPr>
    </w:lvl>
    <w:lvl w:ilvl="6" w:tplc="1578D980">
      <w:start w:val="1"/>
      <w:numFmt w:val="bullet"/>
      <w:lvlText w:val="•"/>
      <w:lvlJc w:val="left"/>
      <w:pPr>
        <w:ind w:left="5358" w:hanging="426"/>
      </w:pPr>
      <w:rPr>
        <w:rFonts w:hint="default"/>
      </w:rPr>
    </w:lvl>
    <w:lvl w:ilvl="7" w:tplc="7F461618">
      <w:start w:val="1"/>
      <w:numFmt w:val="bullet"/>
      <w:lvlText w:val="•"/>
      <w:lvlJc w:val="left"/>
      <w:pPr>
        <w:ind w:left="6233" w:hanging="426"/>
      </w:pPr>
      <w:rPr>
        <w:rFonts w:hint="default"/>
      </w:rPr>
    </w:lvl>
    <w:lvl w:ilvl="8" w:tplc="1A12A1C4">
      <w:start w:val="1"/>
      <w:numFmt w:val="bullet"/>
      <w:lvlText w:val="•"/>
      <w:lvlJc w:val="left"/>
      <w:pPr>
        <w:ind w:left="7109" w:hanging="426"/>
      </w:pPr>
      <w:rPr>
        <w:rFonts w:hint="default"/>
      </w:rPr>
    </w:lvl>
  </w:abstractNum>
  <w:abstractNum w:abstractNumId="8">
    <w:nsid w:val="178B772F"/>
    <w:multiLevelType w:val="hybridMultilevel"/>
    <w:tmpl w:val="3FB42CBE"/>
    <w:lvl w:ilvl="0" w:tplc="00A05DE2">
      <w:start w:val="1"/>
      <w:numFmt w:val="lowerLetter"/>
      <w:lvlText w:val="%1."/>
      <w:lvlJc w:val="left"/>
      <w:pPr>
        <w:ind w:left="105" w:hanging="426"/>
      </w:pPr>
      <w:rPr>
        <w:rFonts w:ascii="Times New Roman" w:eastAsia="Times New Roman" w:hAnsi="Times New Roman" w:hint="default"/>
        <w:i/>
        <w:w w:val="99"/>
        <w:sz w:val="21"/>
        <w:szCs w:val="21"/>
      </w:rPr>
    </w:lvl>
    <w:lvl w:ilvl="1" w:tplc="36CEF67C">
      <w:start w:val="1"/>
      <w:numFmt w:val="bullet"/>
      <w:lvlText w:val="•"/>
      <w:lvlJc w:val="left"/>
      <w:pPr>
        <w:ind w:left="980" w:hanging="426"/>
      </w:pPr>
      <w:rPr>
        <w:rFonts w:hint="default"/>
      </w:rPr>
    </w:lvl>
    <w:lvl w:ilvl="2" w:tplc="8F80AC5C">
      <w:start w:val="1"/>
      <w:numFmt w:val="bullet"/>
      <w:lvlText w:val="•"/>
      <w:lvlJc w:val="left"/>
      <w:pPr>
        <w:ind w:left="1856" w:hanging="426"/>
      </w:pPr>
      <w:rPr>
        <w:rFonts w:hint="default"/>
      </w:rPr>
    </w:lvl>
    <w:lvl w:ilvl="3" w:tplc="BA28308C">
      <w:start w:val="1"/>
      <w:numFmt w:val="bullet"/>
      <w:lvlText w:val="•"/>
      <w:lvlJc w:val="left"/>
      <w:pPr>
        <w:ind w:left="2731" w:hanging="426"/>
      </w:pPr>
      <w:rPr>
        <w:rFonts w:hint="default"/>
      </w:rPr>
    </w:lvl>
    <w:lvl w:ilvl="4" w:tplc="F190DC36">
      <w:start w:val="1"/>
      <w:numFmt w:val="bullet"/>
      <w:lvlText w:val="•"/>
      <w:lvlJc w:val="left"/>
      <w:pPr>
        <w:ind w:left="3607" w:hanging="426"/>
      </w:pPr>
      <w:rPr>
        <w:rFonts w:hint="default"/>
      </w:rPr>
    </w:lvl>
    <w:lvl w:ilvl="5" w:tplc="A5A4F1AE">
      <w:start w:val="1"/>
      <w:numFmt w:val="bullet"/>
      <w:lvlText w:val="•"/>
      <w:lvlJc w:val="left"/>
      <w:pPr>
        <w:ind w:left="4482" w:hanging="426"/>
      </w:pPr>
      <w:rPr>
        <w:rFonts w:hint="default"/>
      </w:rPr>
    </w:lvl>
    <w:lvl w:ilvl="6" w:tplc="213A2ACA">
      <w:start w:val="1"/>
      <w:numFmt w:val="bullet"/>
      <w:lvlText w:val="•"/>
      <w:lvlJc w:val="left"/>
      <w:pPr>
        <w:ind w:left="5358" w:hanging="426"/>
      </w:pPr>
      <w:rPr>
        <w:rFonts w:hint="default"/>
      </w:rPr>
    </w:lvl>
    <w:lvl w:ilvl="7" w:tplc="105A9436">
      <w:start w:val="1"/>
      <w:numFmt w:val="bullet"/>
      <w:lvlText w:val="•"/>
      <w:lvlJc w:val="left"/>
      <w:pPr>
        <w:ind w:left="6233" w:hanging="426"/>
      </w:pPr>
      <w:rPr>
        <w:rFonts w:hint="default"/>
      </w:rPr>
    </w:lvl>
    <w:lvl w:ilvl="8" w:tplc="5BA681F0">
      <w:start w:val="1"/>
      <w:numFmt w:val="bullet"/>
      <w:lvlText w:val="•"/>
      <w:lvlJc w:val="left"/>
      <w:pPr>
        <w:ind w:left="7109" w:hanging="426"/>
      </w:pPr>
      <w:rPr>
        <w:rFonts w:hint="default"/>
      </w:rPr>
    </w:lvl>
  </w:abstractNum>
  <w:abstractNum w:abstractNumId="9">
    <w:nsid w:val="198F4A5D"/>
    <w:multiLevelType w:val="hybridMultilevel"/>
    <w:tmpl w:val="7CB4A8DC"/>
    <w:lvl w:ilvl="0" w:tplc="F3360B64">
      <w:start w:val="1"/>
      <w:numFmt w:val="lowerLetter"/>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AB9746B"/>
    <w:multiLevelType w:val="hybridMultilevel"/>
    <w:tmpl w:val="DD8AB5A8"/>
    <w:lvl w:ilvl="0" w:tplc="7C02DFD8">
      <w:start w:val="1"/>
      <w:numFmt w:val="decimal"/>
      <w:lvlText w:val="(%1)"/>
      <w:lvlJc w:val="left"/>
      <w:pPr>
        <w:ind w:left="105" w:hanging="426"/>
      </w:pPr>
      <w:rPr>
        <w:rFonts w:ascii="Times New Roman" w:eastAsia="Times New Roman" w:hAnsi="Times New Roman" w:hint="default"/>
        <w:w w:val="99"/>
        <w:sz w:val="21"/>
        <w:szCs w:val="21"/>
      </w:rPr>
    </w:lvl>
    <w:lvl w:ilvl="1" w:tplc="E7BCA2C8">
      <w:start w:val="1"/>
      <w:numFmt w:val="bullet"/>
      <w:lvlText w:val="•"/>
      <w:lvlJc w:val="left"/>
      <w:pPr>
        <w:ind w:left="980" w:hanging="426"/>
      </w:pPr>
      <w:rPr>
        <w:rFonts w:hint="default"/>
      </w:rPr>
    </w:lvl>
    <w:lvl w:ilvl="2" w:tplc="68FE3838">
      <w:start w:val="1"/>
      <w:numFmt w:val="bullet"/>
      <w:lvlText w:val="•"/>
      <w:lvlJc w:val="left"/>
      <w:pPr>
        <w:ind w:left="1856" w:hanging="426"/>
      </w:pPr>
      <w:rPr>
        <w:rFonts w:hint="default"/>
      </w:rPr>
    </w:lvl>
    <w:lvl w:ilvl="3" w:tplc="3484FAA6">
      <w:start w:val="1"/>
      <w:numFmt w:val="bullet"/>
      <w:lvlText w:val="•"/>
      <w:lvlJc w:val="left"/>
      <w:pPr>
        <w:ind w:left="2731" w:hanging="426"/>
      </w:pPr>
      <w:rPr>
        <w:rFonts w:hint="default"/>
      </w:rPr>
    </w:lvl>
    <w:lvl w:ilvl="4" w:tplc="3A46FC38">
      <w:start w:val="1"/>
      <w:numFmt w:val="bullet"/>
      <w:lvlText w:val="•"/>
      <w:lvlJc w:val="left"/>
      <w:pPr>
        <w:ind w:left="3607" w:hanging="426"/>
      </w:pPr>
      <w:rPr>
        <w:rFonts w:hint="default"/>
      </w:rPr>
    </w:lvl>
    <w:lvl w:ilvl="5" w:tplc="80D010AC">
      <w:start w:val="1"/>
      <w:numFmt w:val="bullet"/>
      <w:lvlText w:val="•"/>
      <w:lvlJc w:val="left"/>
      <w:pPr>
        <w:ind w:left="4482" w:hanging="426"/>
      </w:pPr>
      <w:rPr>
        <w:rFonts w:hint="default"/>
      </w:rPr>
    </w:lvl>
    <w:lvl w:ilvl="6" w:tplc="FA0AD67A">
      <w:start w:val="1"/>
      <w:numFmt w:val="bullet"/>
      <w:lvlText w:val="•"/>
      <w:lvlJc w:val="left"/>
      <w:pPr>
        <w:ind w:left="5358" w:hanging="426"/>
      </w:pPr>
      <w:rPr>
        <w:rFonts w:hint="default"/>
      </w:rPr>
    </w:lvl>
    <w:lvl w:ilvl="7" w:tplc="A5F425A0">
      <w:start w:val="1"/>
      <w:numFmt w:val="bullet"/>
      <w:lvlText w:val="•"/>
      <w:lvlJc w:val="left"/>
      <w:pPr>
        <w:ind w:left="6233" w:hanging="426"/>
      </w:pPr>
      <w:rPr>
        <w:rFonts w:hint="default"/>
      </w:rPr>
    </w:lvl>
    <w:lvl w:ilvl="8" w:tplc="BFA490C0">
      <w:start w:val="1"/>
      <w:numFmt w:val="bullet"/>
      <w:lvlText w:val="•"/>
      <w:lvlJc w:val="left"/>
      <w:pPr>
        <w:ind w:left="7109" w:hanging="426"/>
      </w:pPr>
      <w:rPr>
        <w:rFonts w:hint="default"/>
      </w:rPr>
    </w:lvl>
  </w:abstractNum>
  <w:abstractNum w:abstractNumId="11">
    <w:nsid w:val="247A1AA9"/>
    <w:multiLevelType w:val="hybridMultilevel"/>
    <w:tmpl w:val="1AE05BC2"/>
    <w:lvl w:ilvl="0" w:tplc="A0A6AD6E">
      <w:start w:val="1"/>
      <w:numFmt w:val="decimal"/>
      <w:lvlText w:val="(%1)"/>
      <w:lvlJc w:val="left"/>
      <w:pPr>
        <w:ind w:left="105" w:hanging="426"/>
      </w:pPr>
      <w:rPr>
        <w:rFonts w:ascii="Times New Roman" w:eastAsia="Times New Roman" w:hAnsi="Times New Roman" w:hint="default"/>
        <w:w w:val="99"/>
        <w:sz w:val="21"/>
        <w:szCs w:val="21"/>
      </w:rPr>
    </w:lvl>
    <w:lvl w:ilvl="1" w:tplc="03FADF16">
      <w:start w:val="1"/>
      <w:numFmt w:val="bullet"/>
      <w:lvlText w:val="•"/>
      <w:lvlJc w:val="left"/>
      <w:pPr>
        <w:ind w:left="980" w:hanging="426"/>
      </w:pPr>
      <w:rPr>
        <w:rFonts w:hint="default"/>
      </w:rPr>
    </w:lvl>
    <w:lvl w:ilvl="2" w:tplc="F0466356">
      <w:start w:val="1"/>
      <w:numFmt w:val="bullet"/>
      <w:lvlText w:val="•"/>
      <w:lvlJc w:val="left"/>
      <w:pPr>
        <w:ind w:left="1856" w:hanging="426"/>
      </w:pPr>
      <w:rPr>
        <w:rFonts w:hint="default"/>
      </w:rPr>
    </w:lvl>
    <w:lvl w:ilvl="3" w:tplc="71F8C250">
      <w:start w:val="1"/>
      <w:numFmt w:val="bullet"/>
      <w:lvlText w:val="•"/>
      <w:lvlJc w:val="left"/>
      <w:pPr>
        <w:ind w:left="2731" w:hanging="426"/>
      </w:pPr>
      <w:rPr>
        <w:rFonts w:hint="default"/>
      </w:rPr>
    </w:lvl>
    <w:lvl w:ilvl="4" w:tplc="1960EDFE">
      <w:start w:val="1"/>
      <w:numFmt w:val="bullet"/>
      <w:lvlText w:val="•"/>
      <w:lvlJc w:val="left"/>
      <w:pPr>
        <w:ind w:left="3607" w:hanging="426"/>
      </w:pPr>
      <w:rPr>
        <w:rFonts w:hint="default"/>
      </w:rPr>
    </w:lvl>
    <w:lvl w:ilvl="5" w:tplc="F20436DC">
      <w:start w:val="1"/>
      <w:numFmt w:val="bullet"/>
      <w:lvlText w:val="•"/>
      <w:lvlJc w:val="left"/>
      <w:pPr>
        <w:ind w:left="4482" w:hanging="426"/>
      </w:pPr>
      <w:rPr>
        <w:rFonts w:hint="default"/>
      </w:rPr>
    </w:lvl>
    <w:lvl w:ilvl="6" w:tplc="215ABF80">
      <w:start w:val="1"/>
      <w:numFmt w:val="bullet"/>
      <w:lvlText w:val="•"/>
      <w:lvlJc w:val="left"/>
      <w:pPr>
        <w:ind w:left="5358" w:hanging="426"/>
      </w:pPr>
      <w:rPr>
        <w:rFonts w:hint="default"/>
      </w:rPr>
    </w:lvl>
    <w:lvl w:ilvl="7" w:tplc="22CC3076">
      <w:start w:val="1"/>
      <w:numFmt w:val="bullet"/>
      <w:lvlText w:val="•"/>
      <w:lvlJc w:val="left"/>
      <w:pPr>
        <w:ind w:left="6233" w:hanging="426"/>
      </w:pPr>
      <w:rPr>
        <w:rFonts w:hint="default"/>
      </w:rPr>
    </w:lvl>
    <w:lvl w:ilvl="8" w:tplc="8E6C3354">
      <w:start w:val="1"/>
      <w:numFmt w:val="bullet"/>
      <w:lvlText w:val="•"/>
      <w:lvlJc w:val="left"/>
      <w:pPr>
        <w:ind w:left="7109" w:hanging="426"/>
      </w:pPr>
      <w:rPr>
        <w:rFonts w:hint="default"/>
      </w:rPr>
    </w:lvl>
  </w:abstractNum>
  <w:abstractNum w:abstractNumId="12">
    <w:nsid w:val="25C645EF"/>
    <w:multiLevelType w:val="hybridMultilevel"/>
    <w:tmpl w:val="32B47286"/>
    <w:lvl w:ilvl="0" w:tplc="21A07FB8">
      <w:start w:val="1"/>
      <w:numFmt w:val="decimal"/>
      <w:lvlText w:val="(%1)"/>
      <w:lvlJc w:val="left"/>
      <w:pPr>
        <w:ind w:left="105" w:hanging="426"/>
      </w:pPr>
      <w:rPr>
        <w:rFonts w:ascii="Times New Roman" w:eastAsia="Times New Roman" w:hAnsi="Times New Roman" w:hint="default"/>
        <w:w w:val="99"/>
        <w:sz w:val="21"/>
        <w:szCs w:val="21"/>
      </w:rPr>
    </w:lvl>
    <w:lvl w:ilvl="1" w:tplc="2A80B3B8">
      <w:start w:val="1"/>
      <w:numFmt w:val="bullet"/>
      <w:lvlText w:val="•"/>
      <w:lvlJc w:val="left"/>
      <w:pPr>
        <w:ind w:left="980" w:hanging="426"/>
      </w:pPr>
      <w:rPr>
        <w:rFonts w:hint="default"/>
      </w:rPr>
    </w:lvl>
    <w:lvl w:ilvl="2" w:tplc="4E64A126">
      <w:start w:val="1"/>
      <w:numFmt w:val="bullet"/>
      <w:lvlText w:val="•"/>
      <w:lvlJc w:val="left"/>
      <w:pPr>
        <w:ind w:left="1856" w:hanging="426"/>
      </w:pPr>
      <w:rPr>
        <w:rFonts w:hint="default"/>
      </w:rPr>
    </w:lvl>
    <w:lvl w:ilvl="3" w:tplc="AD9830BA">
      <w:start w:val="1"/>
      <w:numFmt w:val="bullet"/>
      <w:lvlText w:val="•"/>
      <w:lvlJc w:val="left"/>
      <w:pPr>
        <w:ind w:left="2731" w:hanging="426"/>
      </w:pPr>
      <w:rPr>
        <w:rFonts w:hint="default"/>
      </w:rPr>
    </w:lvl>
    <w:lvl w:ilvl="4" w:tplc="C28E465A">
      <w:start w:val="1"/>
      <w:numFmt w:val="bullet"/>
      <w:lvlText w:val="•"/>
      <w:lvlJc w:val="left"/>
      <w:pPr>
        <w:ind w:left="3607" w:hanging="426"/>
      </w:pPr>
      <w:rPr>
        <w:rFonts w:hint="default"/>
      </w:rPr>
    </w:lvl>
    <w:lvl w:ilvl="5" w:tplc="5D26FA6C">
      <w:start w:val="1"/>
      <w:numFmt w:val="bullet"/>
      <w:lvlText w:val="•"/>
      <w:lvlJc w:val="left"/>
      <w:pPr>
        <w:ind w:left="4482" w:hanging="426"/>
      </w:pPr>
      <w:rPr>
        <w:rFonts w:hint="default"/>
      </w:rPr>
    </w:lvl>
    <w:lvl w:ilvl="6" w:tplc="859AD386">
      <w:start w:val="1"/>
      <w:numFmt w:val="bullet"/>
      <w:lvlText w:val="•"/>
      <w:lvlJc w:val="left"/>
      <w:pPr>
        <w:ind w:left="5358" w:hanging="426"/>
      </w:pPr>
      <w:rPr>
        <w:rFonts w:hint="default"/>
      </w:rPr>
    </w:lvl>
    <w:lvl w:ilvl="7" w:tplc="60BA4DA8">
      <w:start w:val="1"/>
      <w:numFmt w:val="bullet"/>
      <w:lvlText w:val="•"/>
      <w:lvlJc w:val="left"/>
      <w:pPr>
        <w:ind w:left="6233" w:hanging="426"/>
      </w:pPr>
      <w:rPr>
        <w:rFonts w:hint="default"/>
      </w:rPr>
    </w:lvl>
    <w:lvl w:ilvl="8" w:tplc="8DEC3322">
      <w:start w:val="1"/>
      <w:numFmt w:val="bullet"/>
      <w:lvlText w:val="•"/>
      <w:lvlJc w:val="left"/>
      <w:pPr>
        <w:ind w:left="7109" w:hanging="426"/>
      </w:pPr>
      <w:rPr>
        <w:rFonts w:hint="default"/>
      </w:rPr>
    </w:lvl>
  </w:abstractNum>
  <w:abstractNum w:abstractNumId="13">
    <w:nsid w:val="36B878D4"/>
    <w:multiLevelType w:val="hybridMultilevel"/>
    <w:tmpl w:val="BF00E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3A7FE2"/>
    <w:multiLevelType w:val="hybridMultilevel"/>
    <w:tmpl w:val="A148BE5E"/>
    <w:lvl w:ilvl="0" w:tplc="C16E4EEE">
      <w:start w:val="1"/>
      <w:numFmt w:val="decimal"/>
      <w:lvlText w:val="(%1)"/>
      <w:lvlJc w:val="left"/>
      <w:pPr>
        <w:ind w:left="105" w:hanging="426"/>
      </w:pPr>
      <w:rPr>
        <w:rFonts w:ascii="Times New Roman" w:eastAsia="Times New Roman" w:hAnsi="Times New Roman" w:hint="default"/>
        <w:w w:val="99"/>
        <w:sz w:val="21"/>
        <w:szCs w:val="21"/>
      </w:rPr>
    </w:lvl>
    <w:lvl w:ilvl="1" w:tplc="6DF49962">
      <w:start w:val="1"/>
      <w:numFmt w:val="bullet"/>
      <w:lvlText w:val="•"/>
      <w:lvlJc w:val="left"/>
      <w:pPr>
        <w:ind w:left="980" w:hanging="426"/>
      </w:pPr>
      <w:rPr>
        <w:rFonts w:hint="default"/>
      </w:rPr>
    </w:lvl>
    <w:lvl w:ilvl="2" w:tplc="E4E6E7B8">
      <w:start w:val="1"/>
      <w:numFmt w:val="bullet"/>
      <w:lvlText w:val="•"/>
      <w:lvlJc w:val="left"/>
      <w:pPr>
        <w:ind w:left="1856" w:hanging="426"/>
      </w:pPr>
      <w:rPr>
        <w:rFonts w:hint="default"/>
      </w:rPr>
    </w:lvl>
    <w:lvl w:ilvl="3" w:tplc="FFB20C80">
      <w:start w:val="1"/>
      <w:numFmt w:val="bullet"/>
      <w:lvlText w:val="•"/>
      <w:lvlJc w:val="left"/>
      <w:pPr>
        <w:ind w:left="2731" w:hanging="426"/>
      </w:pPr>
      <w:rPr>
        <w:rFonts w:hint="default"/>
      </w:rPr>
    </w:lvl>
    <w:lvl w:ilvl="4" w:tplc="C6DC78A0">
      <w:start w:val="1"/>
      <w:numFmt w:val="bullet"/>
      <w:lvlText w:val="•"/>
      <w:lvlJc w:val="left"/>
      <w:pPr>
        <w:ind w:left="3607" w:hanging="426"/>
      </w:pPr>
      <w:rPr>
        <w:rFonts w:hint="default"/>
      </w:rPr>
    </w:lvl>
    <w:lvl w:ilvl="5" w:tplc="0256F67C">
      <w:start w:val="1"/>
      <w:numFmt w:val="bullet"/>
      <w:lvlText w:val="•"/>
      <w:lvlJc w:val="left"/>
      <w:pPr>
        <w:ind w:left="4482" w:hanging="426"/>
      </w:pPr>
      <w:rPr>
        <w:rFonts w:hint="default"/>
      </w:rPr>
    </w:lvl>
    <w:lvl w:ilvl="6" w:tplc="922E65E0">
      <w:start w:val="1"/>
      <w:numFmt w:val="bullet"/>
      <w:lvlText w:val="•"/>
      <w:lvlJc w:val="left"/>
      <w:pPr>
        <w:ind w:left="5358" w:hanging="426"/>
      </w:pPr>
      <w:rPr>
        <w:rFonts w:hint="default"/>
      </w:rPr>
    </w:lvl>
    <w:lvl w:ilvl="7" w:tplc="D1B0E43A">
      <w:start w:val="1"/>
      <w:numFmt w:val="bullet"/>
      <w:lvlText w:val="•"/>
      <w:lvlJc w:val="left"/>
      <w:pPr>
        <w:ind w:left="6233" w:hanging="426"/>
      </w:pPr>
      <w:rPr>
        <w:rFonts w:hint="default"/>
      </w:rPr>
    </w:lvl>
    <w:lvl w:ilvl="8" w:tplc="3A9851A6">
      <w:start w:val="1"/>
      <w:numFmt w:val="bullet"/>
      <w:lvlText w:val="•"/>
      <w:lvlJc w:val="left"/>
      <w:pPr>
        <w:ind w:left="7109" w:hanging="426"/>
      </w:pPr>
      <w:rPr>
        <w:rFonts w:hint="default"/>
      </w:rPr>
    </w:lvl>
  </w:abstractNum>
  <w:abstractNum w:abstractNumId="15">
    <w:nsid w:val="3A9D51C1"/>
    <w:multiLevelType w:val="hybridMultilevel"/>
    <w:tmpl w:val="38B85A18"/>
    <w:lvl w:ilvl="0" w:tplc="C0E811DE">
      <w:start w:val="1"/>
      <w:numFmt w:val="decimal"/>
      <w:lvlText w:val="%1."/>
      <w:lvlJc w:val="left"/>
      <w:pPr>
        <w:ind w:left="105" w:hanging="426"/>
      </w:pPr>
      <w:rPr>
        <w:rFonts w:ascii="Times New Roman" w:eastAsia="Times New Roman" w:hAnsi="Times New Roman" w:hint="default"/>
        <w:w w:val="99"/>
        <w:sz w:val="21"/>
        <w:szCs w:val="21"/>
      </w:rPr>
    </w:lvl>
    <w:lvl w:ilvl="1" w:tplc="F8B26BA4">
      <w:start w:val="1"/>
      <w:numFmt w:val="bullet"/>
      <w:lvlText w:val="•"/>
      <w:lvlJc w:val="left"/>
      <w:pPr>
        <w:ind w:left="980" w:hanging="426"/>
      </w:pPr>
      <w:rPr>
        <w:rFonts w:hint="default"/>
      </w:rPr>
    </w:lvl>
    <w:lvl w:ilvl="2" w:tplc="D1CE7F28">
      <w:start w:val="1"/>
      <w:numFmt w:val="bullet"/>
      <w:lvlText w:val="•"/>
      <w:lvlJc w:val="left"/>
      <w:pPr>
        <w:ind w:left="1856" w:hanging="426"/>
      </w:pPr>
      <w:rPr>
        <w:rFonts w:hint="default"/>
      </w:rPr>
    </w:lvl>
    <w:lvl w:ilvl="3" w:tplc="C38AF92C">
      <w:start w:val="1"/>
      <w:numFmt w:val="bullet"/>
      <w:lvlText w:val="•"/>
      <w:lvlJc w:val="left"/>
      <w:pPr>
        <w:ind w:left="2731" w:hanging="426"/>
      </w:pPr>
      <w:rPr>
        <w:rFonts w:hint="default"/>
      </w:rPr>
    </w:lvl>
    <w:lvl w:ilvl="4" w:tplc="CB089A38">
      <w:start w:val="1"/>
      <w:numFmt w:val="bullet"/>
      <w:lvlText w:val="•"/>
      <w:lvlJc w:val="left"/>
      <w:pPr>
        <w:ind w:left="3607" w:hanging="426"/>
      </w:pPr>
      <w:rPr>
        <w:rFonts w:hint="default"/>
      </w:rPr>
    </w:lvl>
    <w:lvl w:ilvl="5" w:tplc="C5EED100">
      <w:start w:val="1"/>
      <w:numFmt w:val="bullet"/>
      <w:lvlText w:val="•"/>
      <w:lvlJc w:val="left"/>
      <w:pPr>
        <w:ind w:left="4482" w:hanging="426"/>
      </w:pPr>
      <w:rPr>
        <w:rFonts w:hint="default"/>
      </w:rPr>
    </w:lvl>
    <w:lvl w:ilvl="6" w:tplc="93AA7C44">
      <w:start w:val="1"/>
      <w:numFmt w:val="bullet"/>
      <w:lvlText w:val="•"/>
      <w:lvlJc w:val="left"/>
      <w:pPr>
        <w:ind w:left="5358" w:hanging="426"/>
      </w:pPr>
      <w:rPr>
        <w:rFonts w:hint="default"/>
      </w:rPr>
    </w:lvl>
    <w:lvl w:ilvl="7" w:tplc="B1688EAA">
      <w:start w:val="1"/>
      <w:numFmt w:val="bullet"/>
      <w:lvlText w:val="•"/>
      <w:lvlJc w:val="left"/>
      <w:pPr>
        <w:ind w:left="6233" w:hanging="426"/>
      </w:pPr>
      <w:rPr>
        <w:rFonts w:hint="default"/>
      </w:rPr>
    </w:lvl>
    <w:lvl w:ilvl="8" w:tplc="8DCC6BC6">
      <w:start w:val="1"/>
      <w:numFmt w:val="bullet"/>
      <w:lvlText w:val="•"/>
      <w:lvlJc w:val="left"/>
      <w:pPr>
        <w:ind w:left="7109" w:hanging="426"/>
      </w:pPr>
      <w:rPr>
        <w:rFonts w:hint="default"/>
      </w:rPr>
    </w:lvl>
  </w:abstractNum>
  <w:abstractNum w:abstractNumId="16">
    <w:nsid w:val="3C524F8F"/>
    <w:multiLevelType w:val="hybridMultilevel"/>
    <w:tmpl w:val="B49E82BA"/>
    <w:lvl w:ilvl="0" w:tplc="8222E50E">
      <w:start w:val="1"/>
      <w:numFmt w:val="decimal"/>
      <w:lvlText w:val="%1."/>
      <w:lvlJc w:val="left"/>
      <w:pPr>
        <w:ind w:left="105" w:hanging="426"/>
      </w:pPr>
      <w:rPr>
        <w:rFonts w:ascii="Times New Roman" w:eastAsia="Times New Roman" w:hAnsi="Times New Roman" w:hint="default"/>
        <w:w w:val="99"/>
        <w:sz w:val="21"/>
        <w:szCs w:val="21"/>
      </w:rPr>
    </w:lvl>
    <w:lvl w:ilvl="1" w:tplc="EF7E4210">
      <w:start w:val="1"/>
      <w:numFmt w:val="bullet"/>
      <w:lvlText w:val="•"/>
      <w:lvlJc w:val="left"/>
      <w:pPr>
        <w:ind w:left="980" w:hanging="426"/>
      </w:pPr>
      <w:rPr>
        <w:rFonts w:hint="default"/>
      </w:rPr>
    </w:lvl>
    <w:lvl w:ilvl="2" w:tplc="AAB8DA86">
      <w:start w:val="1"/>
      <w:numFmt w:val="bullet"/>
      <w:lvlText w:val="•"/>
      <w:lvlJc w:val="left"/>
      <w:pPr>
        <w:ind w:left="1856" w:hanging="426"/>
      </w:pPr>
      <w:rPr>
        <w:rFonts w:hint="default"/>
      </w:rPr>
    </w:lvl>
    <w:lvl w:ilvl="3" w:tplc="C9460774">
      <w:start w:val="1"/>
      <w:numFmt w:val="bullet"/>
      <w:lvlText w:val="•"/>
      <w:lvlJc w:val="left"/>
      <w:pPr>
        <w:ind w:left="2731" w:hanging="426"/>
      </w:pPr>
      <w:rPr>
        <w:rFonts w:hint="default"/>
      </w:rPr>
    </w:lvl>
    <w:lvl w:ilvl="4" w:tplc="65CCBB42">
      <w:start w:val="1"/>
      <w:numFmt w:val="bullet"/>
      <w:lvlText w:val="•"/>
      <w:lvlJc w:val="left"/>
      <w:pPr>
        <w:ind w:left="3607" w:hanging="426"/>
      </w:pPr>
      <w:rPr>
        <w:rFonts w:hint="default"/>
      </w:rPr>
    </w:lvl>
    <w:lvl w:ilvl="5" w:tplc="4274F2B8">
      <w:start w:val="1"/>
      <w:numFmt w:val="bullet"/>
      <w:lvlText w:val="•"/>
      <w:lvlJc w:val="left"/>
      <w:pPr>
        <w:ind w:left="4482" w:hanging="426"/>
      </w:pPr>
      <w:rPr>
        <w:rFonts w:hint="default"/>
      </w:rPr>
    </w:lvl>
    <w:lvl w:ilvl="6" w:tplc="417A3588">
      <w:start w:val="1"/>
      <w:numFmt w:val="bullet"/>
      <w:lvlText w:val="•"/>
      <w:lvlJc w:val="left"/>
      <w:pPr>
        <w:ind w:left="5358" w:hanging="426"/>
      </w:pPr>
      <w:rPr>
        <w:rFonts w:hint="default"/>
      </w:rPr>
    </w:lvl>
    <w:lvl w:ilvl="7" w:tplc="1918279A">
      <w:start w:val="1"/>
      <w:numFmt w:val="bullet"/>
      <w:lvlText w:val="•"/>
      <w:lvlJc w:val="left"/>
      <w:pPr>
        <w:ind w:left="6233" w:hanging="426"/>
      </w:pPr>
      <w:rPr>
        <w:rFonts w:hint="default"/>
      </w:rPr>
    </w:lvl>
    <w:lvl w:ilvl="8" w:tplc="BAD62AF8">
      <w:start w:val="1"/>
      <w:numFmt w:val="bullet"/>
      <w:lvlText w:val="•"/>
      <w:lvlJc w:val="left"/>
      <w:pPr>
        <w:ind w:left="7109" w:hanging="426"/>
      </w:pPr>
      <w:rPr>
        <w:rFonts w:hint="default"/>
      </w:rPr>
    </w:lvl>
  </w:abstractNum>
  <w:abstractNum w:abstractNumId="17">
    <w:nsid w:val="3FBB30F0"/>
    <w:multiLevelType w:val="hybridMultilevel"/>
    <w:tmpl w:val="4F7A51C2"/>
    <w:lvl w:ilvl="0" w:tplc="120CBD68">
      <w:start w:val="1"/>
      <w:numFmt w:val="lowerLetter"/>
      <w:lvlText w:val="%1."/>
      <w:lvlJc w:val="left"/>
      <w:pPr>
        <w:ind w:left="105" w:hanging="426"/>
      </w:pPr>
      <w:rPr>
        <w:rFonts w:ascii="Times New Roman" w:eastAsia="Times New Roman" w:hAnsi="Times New Roman" w:hint="default"/>
        <w:i/>
        <w:w w:val="99"/>
        <w:sz w:val="21"/>
        <w:szCs w:val="21"/>
      </w:rPr>
    </w:lvl>
    <w:lvl w:ilvl="1" w:tplc="D5406E5A">
      <w:start w:val="1"/>
      <w:numFmt w:val="bullet"/>
      <w:lvlText w:val="•"/>
      <w:lvlJc w:val="left"/>
      <w:pPr>
        <w:ind w:left="980" w:hanging="426"/>
      </w:pPr>
      <w:rPr>
        <w:rFonts w:hint="default"/>
      </w:rPr>
    </w:lvl>
    <w:lvl w:ilvl="2" w:tplc="13E21612">
      <w:start w:val="1"/>
      <w:numFmt w:val="bullet"/>
      <w:lvlText w:val="•"/>
      <w:lvlJc w:val="left"/>
      <w:pPr>
        <w:ind w:left="1856" w:hanging="426"/>
      </w:pPr>
      <w:rPr>
        <w:rFonts w:hint="default"/>
      </w:rPr>
    </w:lvl>
    <w:lvl w:ilvl="3" w:tplc="2CE23D10">
      <w:start w:val="1"/>
      <w:numFmt w:val="bullet"/>
      <w:lvlText w:val="•"/>
      <w:lvlJc w:val="left"/>
      <w:pPr>
        <w:ind w:left="2731" w:hanging="426"/>
      </w:pPr>
      <w:rPr>
        <w:rFonts w:hint="default"/>
      </w:rPr>
    </w:lvl>
    <w:lvl w:ilvl="4" w:tplc="15D6F29C">
      <w:start w:val="1"/>
      <w:numFmt w:val="bullet"/>
      <w:lvlText w:val="•"/>
      <w:lvlJc w:val="left"/>
      <w:pPr>
        <w:ind w:left="3607" w:hanging="426"/>
      </w:pPr>
      <w:rPr>
        <w:rFonts w:hint="default"/>
      </w:rPr>
    </w:lvl>
    <w:lvl w:ilvl="5" w:tplc="D9A87AD0">
      <w:start w:val="1"/>
      <w:numFmt w:val="bullet"/>
      <w:lvlText w:val="•"/>
      <w:lvlJc w:val="left"/>
      <w:pPr>
        <w:ind w:left="4482" w:hanging="426"/>
      </w:pPr>
      <w:rPr>
        <w:rFonts w:hint="default"/>
      </w:rPr>
    </w:lvl>
    <w:lvl w:ilvl="6" w:tplc="F408705C">
      <w:start w:val="1"/>
      <w:numFmt w:val="bullet"/>
      <w:lvlText w:val="•"/>
      <w:lvlJc w:val="left"/>
      <w:pPr>
        <w:ind w:left="5358" w:hanging="426"/>
      </w:pPr>
      <w:rPr>
        <w:rFonts w:hint="default"/>
      </w:rPr>
    </w:lvl>
    <w:lvl w:ilvl="7" w:tplc="F4C0FBC2">
      <w:start w:val="1"/>
      <w:numFmt w:val="bullet"/>
      <w:lvlText w:val="•"/>
      <w:lvlJc w:val="left"/>
      <w:pPr>
        <w:ind w:left="6233" w:hanging="426"/>
      </w:pPr>
      <w:rPr>
        <w:rFonts w:hint="default"/>
      </w:rPr>
    </w:lvl>
    <w:lvl w:ilvl="8" w:tplc="D7881022">
      <w:start w:val="1"/>
      <w:numFmt w:val="bullet"/>
      <w:lvlText w:val="•"/>
      <w:lvlJc w:val="left"/>
      <w:pPr>
        <w:ind w:left="7109" w:hanging="426"/>
      </w:pPr>
      <w:rPr>
        <w:rFonts w:hint="default"/>
      </w:rPr>
    </w:lvl>
  </w:abstractNum>
  <w:abstractNum w:abstractNumId="18">
    <w:nsid w:val="41150091"/>
    <w:multiLevelType w:val="hybridMultilevel"/>
    <w:tmpl w:val="E90AD67C"/>
    <w:lvl w:ilvl="0" w:tplc="0A40BB1C">
      <w:start w:val="1"/>
      <w:numFmt w:val="decimal"/>
      <w:lvlText w:val="(%1)"/>
      <w:lvlJc w:val="left"/>
      <w:pPr>
        <w:ind w:left="105" w:hanging="426"/>
      </w:pPr>
      <w:rPr>
        <w:rFonts w:ascii="Times New Roman" w:eastAsia="Times New Roman" w:hAnsi="Times New Roman" w:hint="default"/>
        <w:w w:val="99"/>
        <w:sz w:val="21"/>
        <w:szCs w:val="21"/>
      </w:rPr>
    </w:lvl>
    <w:lvl w:ilvl="1" w:tplc="BDC83DCE">
      <w:start w:val="1"/>
      <w:numFmt w:val="bullet"/>
      <w:lvlText w:val="•"/>
      <w:lvlJc w:val="left"/>
      <w:pPr>
        <w:ind w:left="980" w:hanging="426"/>
      </w:pPr>
      <w:rPr>
        <w:rFonts w:hint="default"/>
      </w:rPr>
    </w:lvl>
    <w:lvl w:ilvl="2" w:tplc="96BE999E">
      <w:start w:val="1"/>
      <w:numFmt w:val="bullet"/>
      <w:lvlText w:val="•"/>
      <w:lvlJc w:val="left"/>
      <w:pPr>
        <w:ind w:left="1856" w:hanging="426"/>
      </w:pPr>
      <w:rPr>
        <w:rFonts w:hint="default"/>
      </w:rPr>
    </w:lvl>
    <w:lvl w:ilvl="3" w:tplc="D15E9696">
      <w:start w:val="1"/>
      <w:numFmt w:val="bullet"/>
      <w:lvlText w:val="•"/>
      <w:lvlJc w:val="left"/>
      <w:pPr>
        <w:ind w:left="2731" w:hanging="426"/>
      </w:pPr>
      <w:rPr>
        <w:rFonts w:hint="default"/>
      </w:rPr>
    </w:lvl>
    <w:lvl w:ilvl="4" w:tplc="9D2C1CD8">
      <w:start w:val="1"/>
      <w:numFmt w:val="bullet"/>
      <w:lvlText w:val="•"/>
      <w:lvlJc w:val="left"/>
      <w:pPr>
        <w:ind w:left="3607" w:hanging="426"/>
      </w:pPr>
      <w:rPr>
        <w:rFonts w:hint="default"/>
      </w:rPr>
    </w:lvl>
    <w:lvl w:ilvl="5" w:tplc="CE7265AC">
      <w:start w:val="1"/>
      <w:numFmt w:val="bullet"/>
      <w:lvlText w:val="•"/>
      <w:lvlJc w:val="left"/>
      <w:pPr>
        <w:ind w:left="4482" w:hanging="426"/>
      </w:pPr>
      <w:rPr>
        <w:rFonts w:hint="default"/>
      </w:rPr>
    </w:lvl>
    <w:lvl w:ilvl="6" w:tplc="14265026">
      <w:start w:val="1"/>
      <w:numFmt w:val="bullet"/>
      <w:lvlText w:val="•"/>
      <w:lvlJc w:val="left"/>
      <w:pPr>
        <w:ind w:left="5358" w:hanging="426"/>
      </w:pPr>
      <w:rPr>
        <w:rFonts w:hint="default"/>
      </w:rPr>
    </w:lvl>
    <w:lvl w:ilvl="7" w:tplc="5C1884FC">
      <w:start w:val="1"/>
      <w:numFmt w:val="bullet"/>
      <w:lvlText w:val="•"/>
      <w:lvlJc w:val="left"/>
      <w:pPr>
        <w:ind w:left="6233" w:hanging="426"/>
      </w:pPr>
      <w:rPr>
        <w:rFonts w:hint="default"/>
      </w:rPr>
    </w:lvl>
    <w:lvl w:ilvl="8" w:tplc="331E5CB8">
      <w:start w:val="1"/>
      <w:numFmt w:val="bullet"/>
      <w:lvlText w:val="•"/>
      <w:lvlJc w:val="left"/>
      <w:pPr>
        <w:ind w:left="7109" w:hanging="426"/>
      </w:pPr>
      <w:rPr>
        <w:rFonts w:hint="default"/>
      </w:rPr>
    </w:lvl>
  </w:abstractNum>
  <w:abstractNum w:abstractNumId="19">
    <w:nsid w:val="44CB748A"/>
    <w:multiLevelType w:val="hybridMultilevel"/>
    <w:tmpl w:val="5860C9C6"/>
    <w:lvl w:ilvl="0" w:tplc="5AA290DE">
      <w:start w:val="1"/>
      <w:numFmt w:val="lowerLetter"/>
      <w:lvlText w:val="%1."/>
      <w:lvlJc w:val="left"/>
      <w:pPr>
        <w:ind w:left="105" w:hanging="426"/>
      </w:pPr>
      <w:rPr>
        <w:rFonts w:ascii="Times New Roman" w:eastAsia="Times New Roman" w:hAnsi="Times New Roman" w:hint="default"/>
        <w:i/>
        <w:w w:val="99"/>
        <w:sz w:val="21"/>
        <w:szCs w:val="21"/>
      </w:rPr>
    </w:lvl>
    <w:lvl w:ilvl="1" w:tplc="02F2567E">
      <w:start w:val="1"/>
      <w:numFmt w:val="bullet"/>
      <w:lvlText w:val="•"/>
      <w:lvlJc w:val="left"/>
      <w:pPr>
        <w:ind w:left="980" w:hanging="426"/>
      </w:pPr>
      <w:rPr>
        <w:rFonts w:hint="default"/>
      </w:rPr>
    </w:lvl>
    <w:lvl w:ilvl="2" w:tplc="72DE2948">
      <w:start w:val="1"/>
      <w:numFmt w:val="bullet"/>
      <w:lvlText w:val="•"/>
      <w:lvlJc w:val="left"/>
      <w:pPr>
        <w:ind w:left="1856" w:hanging="426"/>
      </w:pPr>
      <w:rPr>
        <w:rFonts w:hint="default"/>
      </w:rPr>
    </w:lvl>
    <w:lvl w:ilvl="3" w:tplc="FDFE9DB2">
      <w:start w:val="1"/>
      <w:numFmt w:val="bullet"/>
      <w:lvlText w:val="•"/>
      <w:lvlJc w:val="left"/>
      <w:pPr>
        <w:ind w:left="2731" w:hanging="426"/>
      </w:pPr>
      <w:rPr>
        <w:rFonts w:hint="default"/>
      </w:rPr>
    </w:lvl>
    <w:lvl w:ilvl="4" w:tplc="4C0A71C4">
      <w:start w:val="1"/>
      <w:numFmt w:val="bullet"/>
      <w:lvlText w:val="•"/>
      <w:lvlJc w:val="left"/>
      <w:pPr>
        <w:ind w:left="3607" w:hanging="426"/>
      </w:pPr>
      <w:rPr>
        <w:rFonts w:hint="default"/>
      </w:rPr>
    </w:lvl>
    <w:lvl w:ilvl="5" w:tplc="D826E1FE">
      <w:start w:val="1"/>
      <w:numFmt w:val="bullet"/>
      <w:lvlText w:val="•"/>
      <w:lvlJc w:val="left"/>
      <w:pPr>
        <w:ind w:left="4482" w:hanging="426"/>
      </w:pPr>
      <w:rPr>
        <w:rFonts w:hint="default"/>
      </w:rPr>
    </w:lvl>
    <w:lvl w:ilvl="6" w:tplc="59D0EFD6">
      <w:start w:val="1"/>
      <w:numFmt w:val="bullet"/>
      <w:lvlText w:val="•"/>
      <w:lvlJc w:val="left"/>
      <w:pPr>
        <w:ind w:left="5358" w:hanging="426"/>
      </w:pPr>
      <w:rPr>
        <w:rFonts w:hint="default"/>
      </w:rPr>
    </w:lvl>
    <w:lvl w:ilvl="7" w:tplc="9A8EC860">
      <w:start w:val="1"/>
      <w:numFmt w:val="bullet"/>
      <w:lvlText w:val="•"/>
      <w:lvlJc w:val="left"/>
      <w:pPr>
        <w:ind w:left="6233" w:hanging="426"/>
      </w:pPr>
      <w:rPr>
        <w:rFonts w:hint="default"/>
      </w:rPr>
    </w:lvl>
    <w:lvl w:ilvl="8" w:tplc="BF582A98">
      <w:start w:val="1"/>
      <w:numFmt w:val="bullet"/>
      <w:lvlText w:val="•"/>
      <w:lvlJc w:val="left"/>
      <w:pPr>
        <w:ind w:left="7109" w:hanging="426"/>
      </w:pPr>
      <w:rPr>
        <w:rFonts w:hint="default"/>
      </w:rPr>
    </w:lvl>
  </w:abstractNum>
  <w:abstractNum w:abstractNumId="20">
    <w:nsid w:val="44E5552E"/>
    <w:multiLevelType w:val="hybridMultilevel"/>
    <w:tmpl w:val="36CEEF3A"/>
    <w:lvl w:ilvl="0" w:tplc="3FA61498">
      <w:start w:val="1"/>
      <w:numFmt w:val="decimal"/>
      <w:lvlText w:val="(%1)"/>
      <w:lvlJc w:val="left"/>
      <w:pPr>
        <w:ind w:left="105" w:hanging="426"/>
      </w:pPr>
      <w:rPr>
        <w:rFonts w:ascii="Times New Roman" w:eastAsia="Times New Roman" w:hAnsi="Times New Roman" w:hint="default"/>
        <w:w w:val="99"/>
        <w:sz w:val="21"/>
        <w:szCs w:val="21"/>
      </w:rPr>
    </w:lvl>
    <w:lvl w:ilvl="1" w:tplc="54360946">
      <w:start w:val="1"/>
      <w:numFmt w:val="bullet"/>
      <w:lvlText w:val="•"/>
      <w:lvlJc w:val="left"/>
      <w:pPr>
        <w:ind w:left="980" w:hanging="426"/>
      </w:pPr>
      <w:rPr>
        <w:rFonts w:hint="default"/>
      </w:rPr>
    </w:lvl>
    <w:lvl w:ilvl="2" w:tplc="214CDB38">
      <w:start w:val="1"/>
      <w:numFmt w:val="bullet"/>
      <w:lvlText w:val="•"/>
      <w:lvlJc w:val="left"/>
      <w:pPr>
        <w:ind w:left="1856" w:hanging="426"/>
      </w:pPr>
      <w:rPr>
        <w:rFonts w:hint="default"/>
      </w:rPr>
    </w:lvl>
    <w:lvl w:ilvl="3" w:tplc="85BE3C3E">
      <w:start w:val="1"/>
      <w:numFmt w:val="bullet"/>
      <w:lvlText w:val="•"/>
      <w:lvlJc w:val="left"/>
      <w:pPr>
        <w:ind w:left="2731" w:hanging="426"/>
      </w:pPr>
      <w:rPr>
        <w:rFonts w:hint="default"/>
      </w:rPr>
    </w:lvl>
    <w:lvl w:ilvl="4" w:tplc="713434D0">
      <w:start w:val="1"/>
      <w:numFmt w:val="bullet"/>
      <w:lvlText w:val="•"/>
      <w:lvlJc w:val="left"/>
      <w:pPr>
        <w:ind w:left="3607" w:hanging="426"/>
      </w:pPr>
      <w:rPr>
        <w:rFonts w:hint="default"/>
      </w:rPr>
    </w:lvl>
    <w:lvl w:ilvl="5" w:tplc="6C5C9D12">
      <w:start w:val="1"/>
      <w:numFmt w:val="bullet"/>
      <w:lvlText w:val="•"/>
      <w:lvlJc w:val="left"/>
      <w:pPr>
        <w:ind w:left="4482" w:hanging="426"/>
      </w:pPr>
      <w:rPr>
        <w:rFonts w:hint="default"/>
      </w:rPr>
    </w:lvl>
    <w:lvl w:ilvl="6" w:tplc="4CD4C014">
      <w:start w:val="1"/>
      <w:numFmt w:val="bullet"/>
      <w:lvlText w:val="•"/>
      <w:lvlJc w:val="left"/>
      <w:pPr>
        <w:ind w:left="5358" w:hanging="426"/>
      </w:pPr>
      <w:rPr>
        <w:rFonts w:hint="default"/>
      </w:rPr>
    </w:lvl>
    <w:lvl w:ilvl="7" w:tplc="553073CA">
      <w:start w:val="1"/>
      <w:numFmt w:val="bullet"/>
      <w:lvlText w:val="•"/>
      <w:lvlJc w:val="left"/>
      <w:pPr>
        <w:ind w:left="6233" w:hanging="426"/>
      </w:pPr>
      <w:rPr>
        <w:rFonts w:hint="default"/>
      </w:rPr>
    </w:lvl>
    <w:lvl w:ilvl="8" w:tplc="B05C51CC">
      <w:start w:val="1"/>
      <w:numFmt w:val="bullet"/>
      <w:lvlText w:val="•"/>
      <w:lvlJc w:val="left"/>
      <w:pPr>
        <w:ind w:left="7109" w:hanging="426"/>
      </w:pPr>
      <w:rPr>
        <w:rFonts w:hint="default"/>
      </w:rPr>
    </w:lvl>
  </w:abstractNum>
  <w:abstractNum w:abstractNumId="21">
    <w:nsid w:val="488E33B9"/>
    <w:multiLevelType w:val="hybridMultilevel"/>
    <w:tmpl w:val="F59C2B6E"/>
    <w:lvl w:ilvl="0" w:tplc="79925072">
      <w:start w:val="1"/>
      <w:numFmt w:val="decimal"/>
      <w:lvlText w:val="(%1)"/>
      <w:lvlJc w:val="left"/>
      <w:pPr>
        <w:ind w:left="105" w:hanging="426"/>
      </w:pPr>
      <w:rPr>
        <w:rFonts w:ascii="Times New Roman" w:eastAsia="Times New Roman" w:hAnsi="Times New Roman" w:hint="default"/>
        <w:w w:val="99"/>
        <w:sz w:val="21"/>
        <w:szCs w:val="21"/>
      </w:rPr>
    </w:lvl>
    <w:lvl w:ilvl="1" w:tplc="9828DF70">
      <w:start w:val="1"/>
      <w:numFmt w:val="bullet"/>
      <w:lvlText w:val="•"/>
      <w:lvlJc w:val="left"/>
      <w:pPr>
        <w:ind w:left="980" w:hanging="426"/>
      </w:pPr>
      <w:rPr>
        <w:rFonts w:hint="default"/>
      </w:rPr>
    </w:lvl>
    <w:lvl w:ilvl="2" w:tplc="7CE25740">
      <w:start w:val="1"/>
      <w:numFmt w:val="bullet"/>
      <w:lvlText w:val="•"/>
      <w:lvlJc w:val="left"/>
      <w:pPr>
        <w:ind w:left="1856" w:hanging="426"/>
      </w:pPr>
      <w:rPr>
        <w:rFonts w:hint="default"/>
      </w:rPr>
    </w:lvl>
    <w:lvl w:ilvl="3" w:tplc="BC2A3608">
      <w:start w:val="1"/>
      <w:numFmt w:val="bullet"/>
      <w:lvlText w:val="•"/>
      <w:lvlJc w:val="left"/>
      <w:pPr>
        <w:ind w:left="2731" w:hanging="426"/>
      </w:pPr>
      <w:rPr>
        <w:rFonts w:hint="default"/>
      </w:rPr>
    </w:lvl>
    <w:lvl w:ilvl="4" w:tplc="261C71F4">
      <w:start w:val="1"/>
      <w:numFmt w:val="bullet"/>
      <w:lvlText w:val="•"/>
      <w:lvlJc w:val="left"/>
      <w:pPr>
        <w:ind w:left="3607" w:hanging="426"/>
      </w:pPr>
      <w:rPr>
        <w:rFonts w:hint="default"/>
      </w:rPr>
    </w:lvl>
    <w:lvl w:ilvl="5" w:tplc="F6DE478E">
      <w:start w:val="1"/>
      <w:numFmt w:val="bullet"/>
      <w:lvlText w:val="•"/>
      <w:lvlJc w:val="left"/>
      <w:pPr>
        <w:ind w:left="4482" w:hanging="426"/>
      </w:pPr>
      <w:rPr>
        <w:rFonts w:hint="default"/>
      </w:rPr>
    </w:lvl>
    <w:lvl w:ilvl="6" w:tplc="A2760FAE">
      <w:start w:val="1"/>
      <w:numFmt w:val="bullet"/>
      <w:lvlText w:val="•"/>
      <w:lvlJc w:val="left"/>
      <w:pPr>
        <w:ind w:left="5358" w:hanging="426"/>
      </w:pPr>
      <w:rPr>
        <w:rFonts w:hint="default"/>
      </w:rPr>
    </w:lvl>
    <w:lvl w:ilvl="7" w:tplc="C6AA10BA">
      <w:start w:val="1"/>
      <w:numFmt w:val="bullet"/>
      <w:lvlText w:val="•"/>
      <w:lvlJc w:val="left"/>
      <w:pPr>
        <w:ind w:left="6233" w:hanging="426"/>
      </w:pPr>
      <w:rPr>
        <w:rFonts w:hint="default"/>
      </w:rPr>
    </w:lvl>
    <w:lvl w:ilvl="8" w:tplc="128E27D6">
      <w:start w:val="1"/>
      <w:numFmt w:val="bullet"/>
      <w:lvlText w:val="•"/>
      <w:lvlJc w:val="left"/>
      <w:pPr>
        <w:ind w:left="7109" w:hanging="426"/>
      </w:pPr>
      <w:rPr>
        <w:rFonts w:hint="default"/>
      </w:rPr>
    </w:lvl>
  </w:abstractNum>
  <w:abstractNum w:abstractNumId="22">
    <w:nsid w:val="48B16C88"/>
    <w:multiLevelType w:val="hybridMultilevel"/>
    <w:tmpl w:val="E7D6890E"/>
    <w:lvl w:ilvl="0" w:tplc="49B86500">
      <w:start w:val="1"/>
      <w:numFmt w:val="lowerLetter"/>
      <w:lvlText w:val="%1."/>
      <w:lvlJc w:val="left"/>
      <w:pPr>
        <w:ind w:left="105" w:hanging="426"/>
      </w:pPr>
      <w:rPr>
        <w:rFonts w:ascii="Times New Roman" w:eastAsia="Times New Roman" w:hAnsi="Times New Roman" w:hint="default"/>
        <w:i/>
        <w:w w:val="99"/>
        <w:sz w:val="21"/>
        <w:szCs w:val="21"/>
      </w:rPr>
    </w:lvl>
    <w:lvl w:ilvl="1" w:tplc="4CB09508">
      <w:start w:val="1"/>
      <w:numFmt w:val="bullet"/>
      <w:lvlText w:val="•"/>
      <w:lvlJc w:val="left"/>
      <w:pPr>
        <w:ind w:left="980" w:hanging="426"/>
      </w:pPr>
      <w:rPr>
        <w:rFonts w:hint="default"/>
      </w:rPr>
    </w:lvl>
    <w:lvl w:ilvl="2" w:tplc="C4FC9340">
      <w:start w:val="1"/>
      <w:numFmt w:val="bullet"/>
      <w:lvlText w:val="•"/>
      <w:lvlJc w:val="left"/>
      <w:pPr>
        <w:ind w:left="1856" w:hanging="426"/>
      </w:pPr>
      <w:rPr>
        <w:rFonts w:hint="default"/>
      </w:rPr>
    </w:lvl>
    <w:lvl w:ilvl="3" w:tplc="840666B2">
      <w:start w:val="1"/>
      <w:numFmt w:val="bullet"/>
      <w:lvlText w:val="•"/>
      <w:lvlJc w:val="left"/>
      <w:pPr>
        <w:ind w:left="2731" w:hanging="426"/>
      </w:pPr>
      <w:rPr>
        <w:rFonts w:hint="default"/>
      </w:rPr>
    </w:lvl>
    <w:lvl w:ilvl="4" w:tplc="3B14BDD4">
      <w:start w:val="1"/>
      <w:numFmt w:val="bullet"/>
      <w:lvlText w:val="•"/>
      <w:lvlJc w:val="left"/>
      <w:pPr>
        <w:ind w:left="3607" w:hanging="426"/>
      </w:pPr>
      <w:rPr>
        <w:rFonts w:hint="default"/>
      </w:rPr>
    </w:lvl>
    <w:lvl w:ilvl="5" w:tplc="FA3C550E">
      <w:start w:val="1"/>
      <w:numFmt w:val="bullet"/>
      <w:lvlText w:val="•"/>
      <w:lvlJc w:val="left"/>
      <w:pPr>
        <w:ind w:left="4482" w:hanging="426"/>
      </w:pPr>
      <w:rPr>
        <w:rFonts w:hint="default"/>
      </w:rPr>
    </w:lvl>
    <w:lvl w:ilvl="6" w:tplc="64CC5744">
      <w:start w:val="1"/>
      <w:numFmt w:val="bullet"/>
      <w:lvlText w:val="•"/>
      <w:lvlJc w:val="left"/>
      <w:pPr>
        <w:ind w:left="5358" w:hanging="426"/>
      </w:pPr>
      <w:rPr>
        <w:rFonts w:hint="default"/>
      </w:rPr>
    </w:lvl>
    <w:lvl w:ilvl="7" w:tplc="361E7A4E">
      <w:start w:val="1"/>
      <w:numFmt w:val="bullet"/>
      <w:lvlText w:val="•"/>
      <w:lvlJc w:val="left"/>
      <w:pPr>
        <w:ind w:left="6233" w:hanging="426"/>
      </w:pPr>
      <w:rPr>
        <w:rFonts w:hint="default"/>
      </w:rPr>
    </w:lvl>
    <w:lvl w:ilvl="8" w:tplc="A8BE1568">
      <w:start w:val="1"/>
      <w:numFmt w:val="bullet"/>
      <w:lvlText w:val="•"/>
      <w:lvlJc w:val="left"/>
      <w:pPr>
        <w:ind w:left="7109" w:hanging="426"/>
      </w:pPr>
      <w:rPr>
        <w:rFonts w:hint="default"/>
      </w:rPr>
    </w:lvl>
  </w:abstractNum>
  <w:abstractNum w:abstractNumId="23">
    <w:nsid w:val="4B291D22"/>
    <w:multiLevelType w:val="hybridMultilevel"/>
    <w:tmpl w:val="D48E02BA"/>
    <w:lvl w:ilvl="0" w:tplc="EC225D88">
      <w:start w:val="1"/>
      <w:numFmt w:val="bullet"/>
      <w:lvlText w:val="◇"/>
      <w:lvlJc w:val="left"/>
      <w:pPr>
        <w:ind w:left="393" w:hanging="288"/>
      </w:pPr>
      <w:rPr>
        <w:rFonts w:ascii="Times New Roman" w:eastAsia="Times New Roman" w:hAnsi="Times New Roman" w:hint="default"/>
        <w:w w:val="49"/>
        <w:position w:val="6"/>
        <w:sz w:val="12"/>
        <w:szCs w:val="12"/>
      </w:rPr>
    </w:lvl>
    <w:lvl w:ilvl="1" w:tplc="827E8E08">
      <w:start w:val="1"/>
      <w:numFmt w:val="bullet"/>
      <w:lvlText w:val="•"/>
      <w:lvlJc w:val="left"/>
      <w:pPr>
        <w:ind w:left="1240" w:hanging="288"/>
      </w:pPr>
      <w:rPr>
        <w:rFonts w:hint="default"/>
      </w:rPr>
    </w:lvl>
    <w:lvl w:ilvl="2" w:tplc="5986EF62">
      <w:start w:val="1"/>
      <w:numFmt w:val="bullet"/>
      <w:lvlText w:val="•"/>
      <w:lvlJc w:val="left"/>
      <w:pPr>
        <w:ind w:left="2086" w:hanging="288"/>
      </w:pPr>
      <w:rPr>
        <w:rFonts w:hint="default"/>
      </w:rPr>
    </w:lvl>
    <w:lvl w:ilvl="3" w:tplc="14069B24">
      <w:start w:val="1"/>
      <w:numFmt w:val="bullet"/>
      <w:lvlText w:val="•"/>
      <w:lvlJc w:val="left"/>
      <w:pPr>
        <w:ind w:left="2933" w:hanging="288"/>
      </w:pPr>
      <w:rPr>
        <w:rFonts w:hint="default"/>
      </w:rPr>
    </w:lvl>
    <w:lvl w:ilvl="4" w:tplc="1A7ECD2C">
      <w:start w:val="1"/>
      <w:numFmt w:val="bullet"/>
      <w:lvlText w:val="•"/>
      <w:lvlJc w:val="left"/>
      <w:pPr>
        <w:ind w:left="3780" w:hanging="288"/>
      </w:pPr>
      <w:rPr>
        <w:rFonts w:hint="default"/>
      </w:rPr>
    </w:lvl>
    <w:lvl w:ilvl="5" w:tplc="A0C0984A">
      <w:start w:val="1"/>
      <w:numFmt w:val="bullet"/>
      <w:lvlText w:val="•"/>
      <w:lvlJc w:val="left"/>
      <w:pPr>
        <w:ind w:left="4626" w:hanging="288"/>
      </w:pPr>
      <w:rPr>
        <w:rFonts w:hint="default"/>
      </w:rPr>
    </w:lvl>
    <w:lvl w:ilvl="6" w:tplc="CD1E6E30">
      <w:start w:val="1"/>
      <w:numFmt w:val="bullet"/>
      <w:lvlText w:val="•"/>
      <w:lvlJc w:val="left"/>
      <w:pPr>
        <w:ind w:left="5473" w:hanging="288"/>
      </w:pPr>
      <w:rPr>
        <w:rFonts w:hint="default"/>
      </w:rPr>
    </w:lvl>
    <w:lvl w:ilvl="7" w:tplc="B7FE11F8">
      <w:start w:val="1"/>
      <w:numFmt w:val="bullet"/>
      <w:lvlText w:val="•"/>
      <w:lvlJc w:val="left"/>
      <w:pPr>
        <w:ind w:left="6320" w:hanging="288"/>
      </w:pPr>
      <w:rPr>
        <w:rFonts w:hint="default"/>
      </w:rPr>
    </w:lvl>
    <w:lvl w:ilvl="8" w:tplc="94F29028">
      <w:start w:val="1"/>
      <w:numFmt w:val="bullet"/>
      <w:lvlText w:val="•"/>
      <w:lvlJc w:val="left"/>
      <w:pPr>
        <w:ind w:left="7166" w:hanging="288"/>
      </w:pPr>
      <w:rPr>
        <w:rFonts w:hint="default"/>
      </w:rPr>
    </w:lvl>
  </w:abstractNum>
  <w:abstractNum w:abstractNumId="24">
    <w:nsid w:val="51963453"/>
    <w:multiLevelType w:val="hybridMultilevel"/>
    <w:tmpl w:val="3D02E74E"/>
    <w:lvl w:ilvl="0" w:tplc="53AA14B0">
      <w:start w:val="1"/>
      <w:numFmt w:val="decimal"/>
      <w:lvlText w:val="(%1)"/>
      <w:lvlJc w:val="left"/>
      <w:pPr>
        <w:ind w:left="105" w:hanging="426"/>
      </w:pPr>
      <w:rPr>
        <w:rFonts w:ascii="Times New Roman" w:eastAsia="Times New Roman" w:hAnsi="Times New Roman" w:hint="default"/>
        <w:w w:val="99"/>
        <w:sz w:val="21"/>
        <w:szCs w:val="21"/>
      </w:rPr>
    </w:lvl>
    <w:lvl w:ilvl="1" w:tplc="1BBC4CDE">
      <w:start w:val="1"/>
      <w:numFmt w:val="bullet"/>
      <w:lvlText w:val="•"/>
      <w:lvlJc w:val="left"/>
      <w:pPr>
        <w:ind w:left="980" w:hanging="426"/>
      </w:pPr>
      <w:rPr>
        <w:rFonts w:hint="default"/>
      </w:rPr>
    </w:lvl>
    <w:lvl w:ilvl="2" w:tplc="3B36F1E2">
      <w:start w:val="1"/>
      <w:numFmt w:val="bullet"/>
      <w:lvlText w:val="•"/>
      <w:lvlJc w:val="left"/>
      <w:pPr>
        <w:ind w:left="1856" w:hanging="426"/>
      </w:pPr>
      <w:rPr>
        <w:rFonts w:hint="default"/>
      </w:rPr>
    </w:lvl>
    <w:lvl w:ilvl="3" w:tplc="069A8622">
      <w:start w:val="1"/>
      <w:numFmt w:val="bullet"/>
      <w:lvlText w:val="•"/>
      <w:lvlJc w:val="left"/>
      <w:pPr>
        <w:ind w:left="2731" w:hanging="426"/>
      </w:pPr>
      <w:rPr>
        <w:rFonts w:hint="default"/>
      </w:rPr>
    </w:lvl>
    <w:lvl w:ilvl="4" w:tplc="6DD04E86">
      <w:start w:val="1"/>
      <w:numFmt w:val="bullet"/>
      <w:lvlText w:val="•"/>
      <w:lvlJc w:val="left"/>
      <w:pPr>
        <w:ind w:left="3607" w:hanging="426"/>
      </w:pPr>
      <w:rPr>
        <w:rFonts w:hint="default"/>
      </w:rPr>
    </w:lvl>
    <w:lvl w:ilvl="5" w:tplc="009CE35C">
      <w:start w:val="1"/>
      <w:numFmt w:val="bullet"/>
      <w:lvlText w:val="•"/>
      <w:lvlJc w:val="left"/>
      <w:pPr>
        <w:ind w:left="4482" w:hanging="426"/>
      </w:pPr>
      <w:rPr>
        <w:rFonts w:hint="default"/>
      </w:rPr>
    </w:lvl>
    <w:lvl w:ilvl="6" w:tplc="DCA8C2D4">
      <w:start w:val="1"/>
      <w:numFmt w:val="bullet"/>
      <w:lvlText w:val="•"/>
      <w:lvlJc w:val="left"/>
      <w:pPr>
        <w:ind w:left="5358" w:hanging="426"/>
      </w:pPr>
      <w:rPr>
        <w:rFonts w:hint="default"/>
      </w:rPr>
    </w:lvl>
    <w:lvl w:ilvl="7" w:tplc="DEEED0D4">
      <w:start w:val="1"/>
      <w:numFmt w:val="bullet"/>
      <w:lvlText w:val="•"/>
      <w:lvlJc w:val="left"/>
      <w:pPr>
        <w:ind w:left="6233" w:hanging="426"/>
      </w:pPr>
      <w:rPr>
        <w:rFonts w:hint="default"/>
      </w:rPr>
    </w:lvl>
    <w:lvl w:ilvl="8" w:tplc="02EA3938">
      <w:start w:val="1"/>
      <w:numFmt w:val="bullet"/>
      <w:lvlText w:val="•"/>
      <w:lvlJc w:val="left"/>
      <w:pPr>
        <w:ind w:left="7109" w:hanging="426"/>
      </w:pPr>
      <w:rPr>
        <w:rFonts w:hint="default"/>
      </w:rPr>
    </w:lvl>
  </w:abstractNum>
  <w:abstractNum w:abstractNumId="25">
    <w:nsid w:val="51BE2B3A"/>
    <w:multiLevelType w:val="hybridMultilevel"/>
    <w:tmpl w:val="A7B2CA04"/>
    <w:lvl w:ilvl="0" w:tplc="7568A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338EC"/>
    <w:multiLevelType w:val="hybridMultilevel"/>
    <w:tmpl w:val="F464679E"/>
    <w:lvl w:ilvl="0" w:tplc="83D88CB4">
      <w:start w:val="1"/>
      <w:numFmt w:val="decimal"/>
      <w:lvlText w:val="%1."/>
      <w:lvlJc w:val="left"/>
      <w:pPr>
        <w:ind w:left="105" w:hanging="426"/>
      </w:pPr>
      <w:rPr>
        <w:rFonts w:ascii="Times New Roman" w:eastAsia="Times New Roman" w:hAnsi="Times New Roman" w:hint="default"/>
        <w:w w:val="99"/>
        <w:sz w:val="21"/>
        <w:szCs w:val="21"/>
      </w:rPr>
    </w:lvl>
    <w:lvl w:ilvl="1" w:tplc="381E67D8">
      <w:start w:val="1"/>
      <w:numFmt w:val="bullet"/>
      <w:lvlText w:val="•"/>
      <w:lvlJc w:val="left"/>
      <w:pPr>
        <w:ind w:left="980" w:hanging="426"/>
      </w:pPr>
      <w:rPr>
        <w:rFonts w:hint="default"/>
      </w:rPr>
    </w:lvl>
    <w:lvl w:ilvl="2" w:tplc="340AF48E">
      <w:start w:val="1"/>
      <w:numFmt w:val="bullet"/>
      <w:lvlText w:val="•"/>
      <w:lvlJc w:val="left"/>
      <w:pPr>
        <w:ind w:left="1856" w:hanging="426"/>
      </w:pPr>
      <w:rPr>
        <w:rFonts w:hint="default"/>
      </w:rPr>
    </w:lvl>
    <w:lvl w:ilvl="3" w:tplc="9776F148">
      <w:start w:val="1"/>
      <w:numFmt w:val="bullet"/>
      <w:lvlText w:val="•"/>
      <w:lvlJc w:val="left"/>
      <w:pPr>
        <w:ind w:left="2731" w:hanging="426"/>
      </w:pPr>
      <w:rPr>
        <w:rFonts w:hint="default"/>
      </w:rPr>
    </w:lvl>
    <w:lvl w:ilvl="4" w:tplc="09E02592">
      <w:start w:val="1"/>
      <w:numFmt w:val="bullet"/>
      <w:lvlText w:val="•"/>
      <w:lvlJc w:val="left"/>
      <w:pPr>
        <w:ind w:left="3607" w:hanging="426"/>
      </w:pPr>
      <w:rPr>
        <w:rFonts w:hint="default"/>
      </w:rPr>
    </w:lvl>
    <w:lvl w:ilvl="5" w:tplc="A0D8FA62">
      <w:start w:val="1"/>
      <w:numFmt w:val="bullet"/>
      <w:lvlText w:val="•"/>
      <w:lvlJc w:val="left"/>
      <w:pPr>
        <w:ind w:left="4482" w:hanging="426"/>
      </w:pPr>
      <w:rPr>
        <w:rFonts w:hint="default"/>
      </w:rPr>
    </w:lvl>
    <w:lvl w:ilvl="6" w:tplc="435694FA">
      <w:start w:val="1"/>
      <w:numFmt w:val="bullet"/>
      <w:lvlText w:val="•"/>
      <w:lvlJc w:val="left"/>
      <w:pPr>
        <w:ind w:left="5358" w:hanging="426"/>
      </w:pPr>
      <w:rPr>
        <w:rFonts w:hint="default"/>
      </w:rPr>
    </w:lvl>
    <w:lvl w:ilvl="7" w:tplc="CCEE7762">
      <w:start w:val="1"/>
      <w:numFmt w:val="bullet"/>
      <w:lvlText w:val="•"/>
      <w:lvlJc w:val="left"/>
      <w:pPr>
        <w:ind w:left="6233" w:hanging="426"/>
      </w:pPr>
      <w:rPr>
        <w:rFonts w:hint="default"/>
      </w:rPr>
    </w:lvl>
    <w:lvl w:ilvl="8" w:tplc="54B89F0E">
      <w:start w:val="1"/>
      <w:numFmt w:val="bullet"/>
      <w:lvlText w:val="•"/>
      <w:lvlJc w:val="left"/>
      <w:pPr>
        <w:ind w:left="7109" w:hanging="426"/>
      </w:pPr>
      <w:rPr>
        <w:rFonts w:hint="default"/>
      </w:rPr>
    </w:lvl>
  </w:abstractNum>
  <w:abstractNum w:abstractNumId="27">
    <w:nsid w:val="554B58DD"/>
    <w:multiLevelType w:val="hybridMultilevel"/>
    <w:tmpl w:val="A8B00908"/>
    <w:lvl w:ilvl="0" w:tplc="B49AEDFE">
      <w:start w:val="1"/>
      <w:numFmt w:val="decimal"/>
      <w:lvlText w:val="%1."/>
      <w:lvlJc w:val="left"/>
      <w:pPr>
        <w:ind w:left="105" w:hanging="426"/>
      </w:pPr>
      <w:rPr>
        <w:rFonts w:ascii="Times New Roman" w:eastAsia="Times New Roman" w:hAnsi="Times New Roman" w:hint="default"/>
        <w:w w:val="99"/>
        <w:sz w:val="21"/>
        <w:szCs w:val="21"/>
      </w:rPr>
    </w:lvl>
    <w:lvl w:ilvl="1" w:tplc="CD666A8C">
      <w:start w:val="1"/>
      <w:numFmt w:val="bullet"/>
      <w:lvlText w:val="•"/>
      <w:lvlJc w:val="left"/>
      <w:pPr>
        <w:ind w:left="980" w:hanging="426"/>
      </w:pPr>
      <w:rPr>
        <w:rFonts w:hint="default"/>
      </w:rPr>
    </w:lvl>
    <w:lvl w:ilvl="2" w:tplc="E0D04C5C">
      <w:start w:val="1"/>
      <w:numFmt w:val="bullet"/>
      <w:lvlText w:val="•"/>
      <w:lvlJc w:val="left"/>
      <w:pPr>
        <w:ind w:left="1856" w:hanging="426"/>
      </w:pPr>
      <w:rPr>
        <w:rFonts w:hint="default"/>
      </w:rPr>
    </w:lvl>
    <w:lvl w:ilvl="3" w:tplc="C1FA2264">
      <w:start w:val="1"/>
      <w:numFmt w:val="bullet"/>
      <w:lvlText w:val="•"/>
      <w:lvlJc w:val="left"/>
      <w:pPr>
        <w:ind w:left="2731" w:hanging="426"/>
      </w:pPr>
      <w:rPr>
        <w:rFonts w:hint="default"/>
      </w:rPr>
    </w:lvl>
    <w:lvl w:ilvl="4" w:tplc="C7C8D83E">
      <w:start w:val="1"/>
      <w:numFmt w:val="bullet"/>
      <w:lvlText w:val="•"/>
      <w:lvlJc w:val="left"/>
      <w:pPr>
        <w:ind w:left="3607" w:hanging="426"/>
      </w:pPr>
      <w:rPr>
        <w:rFonts w:hint="default"/>
      </w:rPr>
    </w:lvl>
    <w:lvl w:ilvl="5" w:tplc="6042446E">
      <w:start w:val="1"/>
      <w:numFmt w:val="bullet"/>
      <w:lvlText w:val="•"/>
      <w:lvlJc w:val="left"/>
      <w:pPr>
        <w:ind w:left="4482" w:hanging="426"/>
      </w:pPr>
      <w:rPr>
        <w:rFonts w:hint="default"/>
      </w:rPr>
    </w:lvl>
    <w:lvl w:ilvl="6" w:tplc="9510F710">
      <w:start w:val="1"/>
      <w:numFmt w:val="bullet"/>
      <w:lvlText w:val="•"/>
      <w:lvlJc w:val="left"/>
      <w:pPr>
        <w:ind w:left="5358" w:hanging="426"/>
      </w:pPr>
      <w:rPr>
        <w:rFonts w:hint="default"/>
      </w:rPr>
    </w:lvl>
    <w:lvl w:ilvl="7" w:tplc="E4367630">
      <w:start w:val="1"/>
      <w:numFmt w:val="bullet"/>
      <w:lvlText w:val="•"/>
      <w:lvlJc w:val="left"/>
      <w:pPr>
        <w:ind w:left="6233" w:hanging="426"/>
      </w:pPr>
      <w:rPr>
        <w:rFonts w:hint="default"/>
      </w:rPr>
    </w:lvl>
    <w:lvl w:ilvl="8" w:tplc="A462C7CE">
      <w:start w:val="1"/>
      <w:numFmt w:val="bullet"/>
      <w:lvlText w:val="•"/>
      <w:lvlJc w:val="left"/>
      <w:pPr>
        <w:ind w:left="7109" w:hanging="426"/>
      </w:pPr>
      <w:rPr>
        <w:rFonts w:hint="default"/>
      </w:rPr>
    </w:lvl>
  </w:abstractNum>
  <w:abstractNum w:abstractNumId="28">
    <w:nsid w:val="554E5FBB"/>
    <w:multiLevelType w:val="hybridMultilevel"/>
    <w:tmpl w:val="CB063132"/>
    <w:lvl w:ilvl="0" w:tplc="9CC82F04">
      <w:start w:val="1"/>
      <w:numFmt w:val="lowerLetter"/>
      <w:lvlText w:val="%1."/>
      <w:lvlJc w:val="left"/>
      <w:pPr>
        <w:ind w:left="105" w:hanging="426"/>
      </w:pPr>
      <w:rPr>
        <w:rFonts w:ascii="Times New Roman" w:eastAsia="Times New Roman" w:hAnsi="Times New Roman" w:hint="default"/>
        <w:i/>
        <w:w w:val="99"/>
        <w:sz w:val="21"/>
        <w:szCs w:val="21"/>
      </w:rPr>
    </w:lvl>
    <w:lvl w:ilvl="1" w:tplc="1D0010B2">
      <w:start w:val="1"/>
      <w:numFmt w:val="bullet"/>
      <w:lvlText w:val="•"/>
      <w:lvlJc w:val="left"/>
      <w:pPr>
        <w:ind w:left="980" w:hanging="426"/>
      </w:pPr>
      <w:rPr>
        <w:rFonts w:hint="default"/>
      </w:rPr>
    </w:lvl>
    <w:lvl w:ilvl="2" w:tplc="CE1A443A">
      <w:start w:val="1"/>
      <w:numFmt w:val="bullet"/>
      <w:lvlText w:val="•"/>
      <w:lvlJc w:val="left"/>
      <w:pPr>
        <w:ind w:left="1856" w:hanging="426"/>
      </w:pPr>
      <w:rPr>
        <w:rFonts w:hint="default"/>
      </w:rPr>
    </w:lvl>
    <w:lvl w:ilvl="3" w:tplc="E784740E">
      <w:start w:val="1"/>
      <w:numFmt w:val="bullet"/>
      <w:lvlText w:val="•"/>
      <w:lvlJc w:val="left"/>
      <w:pPr>
        <w:ind w:left="2731" w:hanging="426"/>
      </w:pPr>
      <w:rPr>
        <w:rFonts w:hint="default"/>
      </w:rPr>
    </w:lvl>
    <w:lvl w:ilvl="4" w:tplc="D7A8E352">
      <w:start w:val="1"/>
      <w:numFmt w:val="bullet"/>
      <w:lvlText w:val="•"/>
      <w:lvlJc w:val="left"/>
      <w:pPr>
        <w:ind w:left="3607" w:hanging="426"/>
      </w:pPr>
      <w:rPr>
        <w:rFonts w:hint="default"/>
      </w:rPr>
    </w:lvl>
    <w:lvl w:ilvl="5" w:tplc="466E3B78">
      <w:start w:val="1"/>
      <w:numFmt w:val="bullet"/>
      <w:lvlText w:val="•"/>
      <w:lvlJc w:val="left"/>
      <w:pPr>
        <w:ind w:left="4482" w:hanging="426"/>
      </w:pPr>
      <w:rPr>
        <w:rFonts w:hint="default"/>
      </w:rPr>
    </w:lvl>
    <w:lvl w:ilvl="6" w:tplc="BE7AEFEA">
      <w:start w:val="1"/>
      <w:numFmt w:val="bullet"/>
      <w:lvlText w:val="•"/>
      <w:lvlJc w:val="left"/>
      <w:pPr>
        <w:ind w:left="5358" w:hanging="426"/>
      </w:pPr>
      <w:rPr>
        <w:rFonts w:hint="default"/>
      </w:rPr>
    </w:lvl>
    <w:lvl w:ilvl="7" w:tplc="92FAFDD2">
      <w:start w:val="1"/>
      <w:numFmt w:val="bullet"/>
      <w:lvlText w:val="•"/>
      <w:lvlJc w:val="left"/>
      <w:pPr>
        <w:ind w:left="6233" w:hanging="426"/>
      </w:pPr>
      <w:rPr>
        <w:rFonts w:hint="default"/>
      </w:rPr>
    </w:lvl>
    <w:lvl w:ilvl="8" w:tplc="1F2089EA">
      <w:start w:val="1"/>
      <w:numFmt w:val="bullet"/>
      <w:lvlText w:val="•"/>
      <w:lvlJc w:val="left"/>
      <w:pPr>
        <w:ind w:left="7109" w:hanging="426"/>
      </w:pPr>
      <w:rPr>
        <w:rFonts w:hint="default"/>
      </w:rPr>
    </w:lvl>
  </w:abstractNum>
  <w:abstractNum w:abstractNumId="29">
    <w:nsid w:val="5CB02459"/>
    <w:multiLevelType w:val="hybridMultilevel"/>
    <w:tmpl w:val="9C10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27121"/>
    <w:multiLevelType w:val="hybridMultilevel"/>
    <w:tmpl w:val="ACA26ADE"/>
    <w:lvl w:ilvl="0" w:tplc="2090A946">
      <w:start w:val="1"/>
      <w:numFmt w:val="decimal"/>
      <w:lvlText w:val="(%1)"/>
      <w:lvlJc w:val="left"/>
      <w:pPr>
        <w:ind w:left="105" w:hanging="426"/>
      </w:pPr>
      <w:rPr>
        <w:rFonts w:ascii="Times New Roman" w:eastAsia="Times New Roman" w:hAnsi="Times New Roman" w:hint="default"/>
        <w:w w:val="99"/>
        <w:sz w:val="21"/>
        <w:szCs w:val="21"/>
      </w:rPr>
    </w:lvl>
    <w:lvl w:ilvl="1" w:tplc="94225D2C">
      <w:start w:val="1"/>
      <w:numFmt w:val="bullet"/>
      <w:lvlText w:val="•"/>
      <w:lvlJc w:val="left"/>
      <w:pPr>
        <w:ind w:left="980" w:hanging="426"/>
      </w:pPr>
      <w:rPr>
        <w:rFonts w:hint="default"/>
      </w:rPr>
    </w:lvl>
    <w:lvl w:ilvl="2" w:tplc="EA52FA6C">
      <w:start w:val="1"/>
      <w:numFmt w:val="bullet"/>
      <w:lvlText w:val="•"/>
      <w:lvlJc w:val="left"/>
      <w:pPr>
        <w:ind w:left="1856" w:hanging="426"/>
      </w:pPr>
      <w:rPr>
        <w:rFonts w:hint="default"/>
      </w:rPr>
    </w:lvl>
    <w:lvl w:ilvl="3" w:tplc="85C2F51C">
      <w:start w:val="1"/>
      <w:numFmt w:val="bullet"/>
      <w:lvlText w:val="•"/>
      <w:lvlJc w:val="left"/>
      <w:pPr>
        <w:ind w:left="2731" w:hanging="426"/>
      </w:pPr>
      <w:rPr>
        <w:rFonts w:hint="default"/>
      </w:rPr>
    </w:lvl>
    <w:lvl w:ilvl="4" w:tplc="DD580E3E">
      <w:start w:val="1"/>
      <w:numFmt w:val="bullet"/>
      <w:lvlText w:val="•"/>
      <w:lvlJc w:val="left"/>
      <w:pPr>
        <w:ind w:left="3607" w:hanging="426"/>
      </w:pPr>
      <w:rPr>
        <w:rFonts w:hint="default"/>
      </w:rPr>
    </w:lvl>
    <w:lvl w:ilvl="5" w:tplc="E2242F1C">
      <w:start w:val="1"/>
      <w:numFmt w:val="bullet"/>
      <w:lvlText w:val="•"/>
      <w:lvlJc w:val="left"/>
      <w:pPr>
        <w:ind w:left="4482" w:hanging="426"/>
      </w:pPr>
      <w:rPr>
        <w:rFonts w:hint="default"/>
      </w:rPr>
    </w:lvl>
    <w:lvl w:ilvl="6" w:tplc="AD14488E">
      <w:start w:val="1"/>
      <w:numFmt w:val="bullet"/>
      <w:lvlText w:val="•"/>
      <w:lvlJc w:val="left"/>
      <w:pPr>
        <w:ind w:left="5358" w:hanging="426"/>
      </w:pPr>
      <w:rPr>
        <w:rFonts w:hint="default"/>
      </w:rPr>
    </w:lvl>
    <w:lvl w:ilvl="7" w:tplc="F8D21EF6">
      <w:start w:val="1"/>
      <w:numFmt w:val="bullet"/>
      <w:lvlText w:val="•"/>
      <w:lvlJc w:val="left"/>
      <w:pPr>
        <w:ind w:left="6233" w:hanging="426"/>
      </w:pPr>
      <w:rPr>
        <w:rFonts w:hint="default"/>
      </w:rPr>
    </w:lvl>
    <w:lvl w:ilvl="8" w:tplc="4A587300">
      <w:start w:val="1"/>
      <w:numFmt w:val="bullet"/>
      <w:lvlText w:val="•"/>
      <w:lvlJc w:val="left"/>
      <w:pPr>
        <w:ind w:left="7109" w:hanging="426"/>
      </w:pPr>
      <w:rPr>
        <w:rFonts w:hint="default"/>
      </w:rPr>
    </w:lvl>
  </w:abstractNum>
  <w:abstractNum w:abstractNumId="31">
    <w:nsid w:val="60237BF1"/>
    <w:multiLevelType w:val="hybridMultilevel"/>
    <w:tmpl w:val="9D2E76C6"/>
    <w:lvl w:ilvl="0" w:tplc="495CBD1E">
      <w:start w:val="30"/>
      <w:numFmt w:val="decimal"/>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32">
    <w:nsid w:val="610A129A"/>
    <w:multiLevelType w:val="multilevel"/>
    <w:tmpl w:val="5F6C450A"/>
    <w:lvl w:ilvl="0">
      <w:start w:val="21"/>
      <w:numFmt w:val="upperLetter"/>
      <w:lvlText w:val="%1"/>
      <w:lvlJc w:val="left"/>
      <w:pPr>
        <w:ind w:left="528" w:hanging="424"/>
      </w:pPr>
      <w:rPr>
        <w:rFonts w:hint="default"/>
      </w:rPr>
    </w:lvl>
    <w:lvl w:ilvl="1">
      <w:start w:val="19"/>
      <w:numFmt w:val="upperLetter"/>
      <w:lvlText w:val="%1.%2."/>
      <w:lvlJc w:val="left"/>
      <w:pPr>
        <w:ind w:left="528" w:hanging="424"/>
      </w:pPr>
      <w:rPr>
        <w:rFonts w:ascii="Times New Roman" w:eastAsia="Times New Roman" w:hAnsi="Times New Roman" w:hint="default"/>
        <w:w w:val="99"/>
        <w:sz w:val="21"/>
        <w:szCs w:val="21"/>
      </w:rPr>
    </w:lvl>
    <w:lvl w:ilvl="2">
      <w:start w:val="1"/>
      <w:numFmt w:val="lowerLetter"/>
      <w:lvlText w:val="(%3)"/>
      <w:lvlJc w:val="left"/>
      <w:pPr>
        <w:ind w:left="1614" w:hanging="315"/>
      </w:pPr>
      <w:rPr>
        <w:rFonts w:ascii="Times New Roman" w:eastAsia="Times New Roman" w:hAnsi="Times New Roman" w:hint="default"/>
        <w:w w:val="99"/>
        <w:sz w:val="14"/>
        <w:szCs w:val="14"/>
      </w:rPr>
    </w:lvl>
    <w:lvl w:ilvl="3">
      <w:start w:val="1"/>
      <w:numFmt w:val="bullet"/>
      <w:lvlText w:val="•"/>
      <w:lvlJc w:val="left"/>
      <w:pPr>
        <w:ind w:left="3224" w:hanging="315"/>
      </w:pPr>
      <w:rPr>
        <w:rFonts w:hint="default"/>
      </w:rPr>
    </w:lvl>
    <w:lvl w:ilvl="4">
      <w:start w:val="1"/>
      <w:numFmt w:val="bullet"/>
      <w:lvlText w:val="•"/>
      <w:lvlJc w:val="left"/>
      <w:pPr>
        <w:ind w:left="4029" w:hanging="315"/>
      </w:pPr>
      <w:rPr>
        <w:rFonts w:hint="default"/>
      </w:rPr>
    </w:lvl>
    <w:lvl w:ilvl="5">
      <w:start w:val="1"/>
      <w:numFmt w:val="bullet"/>
      <w:lvlText w:val="•"/>
      <w:lvlJc w:val="left"/>
      <w:pPr>
        <w:ind w:left="4834" w:hanging="315"/>
      </w:pPr>
      <w:rPr>
        <w:rFonts w:hint="default"/>
      </w:rPr>
    </w:lvl>
    <w:lvl w:ilvl="6">
      <w:start w:val="1"/>
      <w:numFmt w:val="bullet"/>
      <w:lvlText w:val="•"/>
      <w:lvlJc w:val="left"/>
      <w:pPr>
        <w:ind w:left="5639" w:hanging="315"/>
      </w:pPr>
      <w:rPr>
        <w:rFonts w:hint="default"/>
      </w:rPr>
    </w:lvl>
    <w:lvl w:ilvl="7">
      <w:start w:val="1"/>
      <w:numFmt w:val="bullet"/>
      <w:lvlText w:val="•"/>
      <w:lvlJc w:val="left"/>
      <w:pPr>
        <w:ind w:left="6444" w:hanging="315"/>
      </w:pPr>
      <w:rPr>
        <w:rFonts w:hint="default"/>
      </w:rPr>
    </w:lvl>
    <w:lvl w:ilvl="8">
      <w:start w:val="1"/>
      <w:numFmt w:val="bullet"/>
      <w:lvlText w:val="•"/>
      <w:lvlJc w:val="left"/>
      <w:pPr>
        <w:ind w:left="7250" w:hanging="315"/>
      </w:pPr>
      <w:rPr>
        <w:rFonts w:hint="default"/>
      </w:rPr>
    </w:lvl>
  </w:abstractNum>
  <w:abstractNum w:abstractNumId="33">
    <w:nsid w:val="65B75B93"/>
    <w:multiLevelType w:val="hybridMultilevel"/>
    <w:tmpl w:val="C422ED98"/>
    <w:lvl w:ilvl="0" w:tplc="71AE9A0A">
      <w:start w:val="1"/>
      <w:numFmt w:val="decimal"/>
      <w:lvlText w:val="%1."/>
      <w:lvlJc w:val="left"/>
      <w:pPr>
        <w:ind w:left="105" w:hanging="426"/>
      </w:pPr>
      <w:rPr>
        <w:rFonts w:ascii="Times New Roman" w:eastAsia="Times New Roman" w:hAnsi="Times New Roman" w:hint="default"/>
        <w:w w:val="99"/>
        <w:sz w:val="21"/>
        <w:szCs w:val="21"/>
      </w:rPr>
    </w:lvl>
    <w:lvl w:ilvl="1" w:tplc="F84E699A">
      <w:start w:val="1"/>
      <w:numFmt w:val="bullet"/>
      <w:lvlText w:val="•"/>
      <w:lvlJc w:val="left"/>
      <w:pPr>
        <w:ind w:left="980" w:hanging="426"/>
      </w:pPr>
      <w:rPr>
        <w:rFonts w:hint="default"/>
      </w:rPr>
    </w:lvl>
    <w:lvl w:ilvl="2" w:tplc="B31E370E">
      <w:start w:val="1"/>
      <w:numFmt w:val="bullet"/>
      <w:lvlText w:val="•"/>
      <w:lvlJc w:val="left"/>
      <w:pPr>
        <w:ind w:left="1856" w:hanging="426"/>
      </w:pPr>
      <w:rPr>
        <w:rFonts w:hint="default"/>
      </w:rPr>
    </w:lvl>
    <w:lvl w:ilvl="3" w:tplc="83864530">
      <w:start w:val="1"/>
      <w:numFmt w:val="bullet"/>
      <w:lvlText w:val="•"/>
      <w:lvlJc w:val="left"/>
      <w:pPr>
        <w:ind w:left="2731" w:hanging="426"/>
      </w:pPr>
      <w:rPr>
        <w:rFonts w:hint="default"/>
      </w:rPr>
    </w:lvl>
    <w:lvl w:ilvl="4" w:tplc="A28089BE">
      <w:start w:val="1"/>
      <w:numFmt w:val="bullet"/>
      <w:lvlText w:val="•"/>
      <w:lvlJc w:val="left"/>
      <w:pPr>
        <w:ind w:left="3607" w:hanging="426"/>
      </w:pPr>
      <w:rPr>
        <w:rFonts w:hint="default"/>
      </w:rPr>
    </w:lvl>
    <w:lvl w:ilvl="5" w:tplc="A246067E">
      <w:start w:val="1"/>
      <w:numFmt w:val="bullet"/>
      <w:lvlText w:val="•"/>
      <w:lvlJc w:val="left"/>
      <w:pPr>
        <w:ind w:left="4482" w:hanging="426"/>
      </w:pPr>
      <w:rPr>
        <w:rFonts w:hint="default"/>
      </w:rPr>
    </w:lvl>
    <w:lvl w:ilvl="6" w:tplc="5440A41E">
      <w:start w:val="1"/>
      <w:numFmt w:val="bullet"/>
      <w:lvlText w:val="•"/>
      <w:lvlJc w:val="left"/>
      <w:pPr>
        <w:ind w:left="5358" w:hanging="426"/>
      </w:pPr>
      <w:rPr>
        <w:rFonts w:hint="default"/>
      </w:rPr>
    </w:lvl>
    <w:lvl w:ilvl="7" w:tplc="B5E6C974">
      <w:start w:val="1"/>
      <w:numFmt w:val="bullet"/>
      <w:lvlText w:val="•"/>
      <w:lvlJc w:val="left"/>
      <w:pPr>
        <w:ind w:left="6233" w:hanging="426"/>
      </w:pPr>
      <w:rPr>
        <w:rFonts w:hint="default"/>
      </w:rPr>
    </w:lvl>
    <w:lvl w:ilvl="8" w:tplc="DA581C14">
      <w:start w:val="1"/>
      <w:numFmt w:val="bullet"/>
      <w:lvlText w:val="•"/>
      <w:lvlJc w:val="left"/>
      <w:pPr>
        <w:ind w:left="7109" w:hanging="426"/>
      </w:pPr>
      <w:rPr>
        <w:rFonts w:hint="default"/>
      </w:rPr>
    </w:lvl>
  </w:abstractNum>
  <w:abstractNum w:abstractNumId="34">
    <w:nsid w:val="696E72E2"/>
    <w:multiLevelType w:val="hybridMultilevel"/>
    <w:tmpl w:val="0E44A7FA"/>
    <w:lvl w:ilvl="0" w:tplc="B7BE6BE2">
      <w:start w:val="1"/>
      <w:numFmt w:val="decimal"/>
      <w:lvlText w:val="%1."/>
      <w:lvlJc w:val="left"/>
      <w:pPr>
        <w:ind w:left="105" w:hanging="426"/>
      </w:pPr>
      <w:rPr>
        <w:rFonts w:ascii="Times New Roman" w:eastAsia="Times New Roman" w:hAnsi="Times New Roman" w:hint="default"/>
        <w:w w:val="99"/>
        <w:sz w:val="21"/>
        <w:szCs w:val="21"/>
      </w:rPr>
    </w:lvl>
    <w:lvl w:ilvl="1" w:tplc="2710FFF4">
      <w:start w:val="1"/>
      <w:numFmt w:val="bullet"/>
      <w:lvlText w:val="•"/>
      <w:lvlJc w:val="left"/>
      <w:pPr>
        <w:ind w:left="980" w:hanging="426"/>
      </w:pPr>
      <w:rPr>
        <w:rFonts w:hint="default"/>
      </w:rPr>
    </w:lvl>
    <w:lvl w:ilvl="2" w:tplc="F3A6E516">
      <w:start w:val="1"/>
      <w:numFmt w:val="bullet"/>
      <w:lvlText w:val="•"/>
      <w:lvlJc w:val="left"/>
      <w:pPr>
        <w:ind w:left="1856" w:hanging="426"/>
      </w:pPr>
      <w:rPr>
        <w:rFonts w:hint="default"/>
      </w:rPr>
    </w:lvl>
    <w:lvl w:ilvl="3" w:tplc="32EC011C">
      <w:start w:val="1"/>
      <w:numFmt w:val="bullet"/>
      <w:lvlText w:val="•"/>
      <w:lvlJc w:val="left"/>
      <w:pPr>
        <w:ind w:left="2731" w:hanging="426"/>
      </w:pPr>
      <w:rPr>
        <w:rFonts w:hint="default"/>
      </w:rPr>
    </w:lvl>
    <w:lvl w:ilvl="4" w:tplc="E13AEC26">
      <w:start w:val="1"/>
      <w:numFmt w:val="bullet"/>
      <w:lvlText w:val="•"/>
      <w:lvlJc w:val="left"/>
      <w:pPr>
        <w:ind w:left="3607" w:hanging="426"/>
      </w:pPr>
      <w:rPr>
        <w:rFonts w:hint="default"/>
      </w:rPr>
    </w:lvl>
    <w:lvl w:ilvl="5" w:tplc="178CC288">
      <w:start w:val="1"/>
      <w:numFmt w:val="bullet"/>
      <w:lvlText w:val="•"/>
      <w:lvlJc w:val="left"/>
      <w:pPr>
        <w:ind w:left="4482" w:hanging="426"/>
      </w:pPr>
      <w:rPr>
        <w:rFonts w:hint="default"/>
      </w:rPr>
    </w:lvl>
    <w:lvl w:ilvl="6" w:tplc="5A9A5398">
      <w:start w:val="1"/>
      <w:numFmt w:val="bullet"/>
      <w:lvlText w:val="•"/>
      <w:lvlJc w:val="left"/>
      <w:pPr>
        <w:ind w:left="5358" w:hanging="426"/>
      </w:pPr>
      <w:rPr>
        <w:rFonts w:hint="default"/>
      </w:rPr>
    </w:lvl>
    <w:lvl w:ilvl="7" w:tplc="792E6BE4">
      <w:start w:val="1"/>
      <w:numFmt w:val="bullet"/>
      <w:lvlText w:val="•"/>
      <w:lvlJc w:val="left"/>
      <w:pPr>
        <w:ind w:left="6233" w:hanging="426"/>
      </w:pPr>
      <w:rPr>
        <w:rFonts w:hint="default"/>
      </w:rPr>
    </w:lvl>
    <w:lvl w:ilvl="8" w:tplc="ABBCE97C">
      <w:start w:val="1"/>
      <w:numFmt w:val="bullet"/>
      <w:lvlText w:val="•"/>
      <w:lvlJc w:val="left"/>
      <w:pPr>
        <w:ind w:left="7109" w:hanging="426"/>
      </w:pPr>
      <w:rPr>
        <w:rFonts w:hint="default"/>
      </w:rPr>
    </w:lvl>
  </w:abstractNum>
  <w:abstractNum w:abstractNumId="35">
    <w:nsid w:val="6B9A43A7"/>
    <w:multiLevelType w:val="hybridMultilevel"/>
    <w:tmpl w:val="32346ED8"/>
    <w:lvl w:ilvl="0" w:tplc="DDD271CE">
      <w:start w:val="1"/>
      <w:numFmt w:val="bullet"/>
      <w:lvlText w:val="●"/>
      <w:lvlJc w:val="left"/>
      <w:pPr>
        <w:ind w:left="870" w:hanging="426"/>
      </w:pPr>
      <w:rPr>
        <w:rFonts w:ascii="Times New Roman" w:eastAsia="Times New Roman" w:hAnsi="Times New Roman" w:hint="default"/>
        <w:w w:val="99"/>
        <w:sz w:val="21"/>
        <w:szCs w:val="21"/>
      </w:rPr>
    </w:lvl>
    <w:lvl w:ilvl="1" w:tplc="6734D068">
      <w:start w:val="1"/>
      <w:numFmt w:val="bullet"/>
      <w:lvlText w:val="•"/>
      <w:lvlJc w:val="left"/>
      <w:pPr>
        <w:ind w:left="1669" w:hanging="426"/>
      </w:pPr>
      <w:rPr>
        <w:rFonts w:hint="default"/>
      </w:rPr>
    </w:lvl>
    <w:lvl w:ilvl="2" w:tplc="DCB80B00">
      <w:start w:val="1"/>
      <w:numFmt w:val="bullet"/>
      <w:lvlText w:val="•"/>
      <w:lvlJc w:val="left"/>
      <w:pPr>
        <w:ind w:left="2468" w:hanging="426"/>
      </w:pPr>
      <w:rPr>
        <w:rFonts w:hint="default"/>
      </w:rPr>
    </w:lvl>
    <w:lvl w:ilvl="3" w:tplc="84BE0B4A">
      <w:start w:val="1"/>
      <w:numFmt w:val="bullet"/>
      <w:lvlText w:val="•"/>
      <w:lvlJc w:val="left"/>
      <w:pPr>
        <w:ind w:left="3267" w:hanging="426"/>
      </w:pPr>
      <w:rPr>
        <w:rFonts w:hint="default"/>
      </w:rPr>
    </w:lvl>
    <w:lvl w:ilvl="4" w:tplc="96A6FCF0">
      <w:start w:val="1"/>
      <w:numFmt w:val="bullet"/>
      <w:lvlText w:val="•"/>
      <w:lvlJc w:val="left"/>
      <w:pPr>
        <w:ind w:left="4066" w:hanging="426"/>
      </w:pPr>
      <w:rPr>
        <w:rFonts w:hint="default"/>
      </w:rPr>
    </w:lvl>
    <w:lvl w:ilvl="5" w:tplc="135C17F4">
      <w:start w:val="1"/>
      <w:numFmt w:val="bullet"/>
      <w:lvlText w:val="•"/>
      <w:lvlJc w:val="left"/>
      <w:pPr>
        <w:ind w:left="4865" w:hanging="426"/>
      </w:pPr>
      <w:rPr>
        <w:rFonts w:hint="default"/>
      </w:rPr>
    </w:lvl>
    <w:lvl w:ilvl="6" w:tplc="4830D2B4">
      <w:start w:val="1"/>
      <w:numFmt w:val="bullet"/>
      <w:lvlText w:val="•"/>
      <w:lvlJc w:val="left"/>
      <w:pPr>
        <w:ind w:left="5664" w:hanging="426"/>
      </w:pPr>
      <w:rPr>
        <w:rFonts w:hint="default"/>
      </w:rPr>
    </w:lvl>
    <w:lvl w:ilvl="7" w:tplc="F488BEF0">
      <w:start w:val="1"/>
      <w:numFmt w:val="bullet"/>
      <w:lvlText w:val="•"/>
      <w:lvlJc w:val="left"/>
      <w:pPr>
        <w:ind w:left="6463" w:hanging="426"/>
      </w:pPr>
      <w:rPr>
        <w:rFonts w:hint="default"/>
      </w:rPr>
    </w:lvl>
    <w:lvl w:ilvl="8" w:tplc="730AB704">
      <w:start w:val="1"/>
      <w:numFmt w:val="bullet"/>
      <w:lvlText w:val="•"/>
      <w:lvlJc w:val="left"/>
      <w:pPr>
        <w:ind w:left="7262" w:hanging="426"/>
      </w:pPr>
      <w:rPr>
        <w:rFonts w:hint="default"/>
      </w:rPr>
    </w:lvl>
  </w:abstractNum>
  <w:abstractNum w:abstractNumId="36">
    <w:nsid w:val="70720D72"/>
    <w:multiLevelType w:val="hybridMultilevel"/>
    <w:tmpl w:val="07849046"/>
    <w:lvl w:ilvl="0" w:tplc="3F0E84F8">
      <w:start w:val="1"/>
      <w:numFmt w:val="lowerLetter"/>
      <w:lvlText w:val="%1."/>
      <w:lvlJc w:val="left"/>
      <w:pPr>
        <w:ind w:left="105" w:hanging="426"/>
      </w:pPr>
      <w:rPr>
        <w:rFonts w:ascii="Times New Roman" w:eastAsia="Times New Roman" w:hAnsi="Times New Roman" w:hint="default"/>
        <w:i/>
        <w:w w:val="99"/>
        <w:sz w:val="21"/>
        <w:szCs w:val="21"/>
      </w:rPr>
    </w:lvl>
    <w:lvl w:ilvl="1" w:tplc="ABD23682">
      <w:start w:val="1"/>
      <w:numFmt w:val="bullet"/>
      <w:lvlText w:val="•"/>
      <w:lvlJc w:val="left"/>
      <w:pPr>
        <w:ind w:left="980" w:hanging="426"/>
      </w:pPr>
      <w:rPr>
        <w:rFonts w:hint="default"/>
      </w:rPr>
    </w:lvl>
    <w:lvl w:ilvl="2" w:tplc="9ADEA7F0">
      <w:start w:val="1"/>
      <w:numFmt w:val="bullet"/>
      <w:lvlText w:val="•"/>
      <w:lvlJc w:val="left"/>
      <w:pPr>
        <w:ind w:left="1856" w:hanging="426"/>
      </w:pPr>
      <w:rPr>
        <w:rFonts w:hint="default"/>
      </w:rPr>
    </w:lvl>
    <w:lvl w:ilvl="3" w:tplc="1C00A152">
      <w:start w:val="1"/>
      <w:numFmt w:val="bullet"/>
      <w:lvlText w:val="•"/>
      <w:lvlJc w:val="left"/>
      <w:pPr>
        <w:ind w:left="2731" w:hanging="426"/>
      </w:pPr>
      <w:rPr>
        <w:rFonts w:hint="default"/>
      </w:rPr>
    </w:lvl>
    <w:lvl w:ilvl="4" w:tplc="48C89254">
      <w:start w:val="1"/>
      <w:numFmt w:val="bullet"/>
      <w:lvlText w:val="•"/>
      <w:lvlJc w:val="left"/>
      <w:pPr>
        <w:ind w:left="3607" w:hanging="426"/>
      </w:pPr>
      <w:rPr>
        <w:rFonts w:hint="default"/>
      </w:rPr>
    </w:lvl>
    <w:lvl w:ilvl="5" w:tplc="0CA676DC">
      <w:start w:val="1"/>
      <w:numFmt w:val="bullet"/>
      <w:lvlText w:val="•"/>
      <w:lvlJc w:val="left"/>
      <w:pPr>
        <w:ind w:left="4482" w:hanging="426"/>
      </w:pPr>
      <w:rPr>
        <w:rFonts w:hint="default"/>
      </w:rPr>
    </w:lvl>
    <w:lvl w:ilvl="6" w:tplc="5AF61D4A">
      <w:start w:val="1"/>
      <w:numFmt w:val="bullet"/>
      <w:lvlText w:val="•"/>
      <w:lvlJc w:val="left"/>
      <w:pPr>
        <w:ind w:left="5358" w:hanging="426"/>
      </w:pPr>
      <w:rPr>
        <w:rFonts w:hint="default"/>
      </w:rPr>
    </w:lvl>
    <w:lvl w:ilvl="7" w:tplc="F702CA54">
      <w:start w:val="1"/>
      <w:numFmt w:val="bullet"/>
      <w:lvlText w:val="•"/>
      <w:lvlJc w:val="left"/>
      <w:pPr>
        <w:ind w:left="6233" w:hanging="426"/>
      </w:pPr>
      <w:rPr>
        <w:rFonts w:hint="default"/>
      </w:rPr>
    </w:lvl>
    <w:lvl w:ilvl="8" w:tplc="AEBA9CB2">
      <w:start w:val="1"/>
      <w:numFmt w:val="bullet"/>
      <w:lvlText w:val="•"/>
      <w:lvlJc w:val="left"/>
      <w:pPr>
        <w:ind w:left="7109" w:hanging="426"/>
      </w:pPr>
      <w:rPr>
        <w:rFonts w:hint="default"/>
      </w:rPr>
    </w:lvl>
  </w:abstractNum>
  <w:abstractNum w:abstractNumId="37">
    <w:nsid w:val="71935299"/>
    <w:multiLevelType w:val="hybridMultilevel"/>
    <w:tmpl w:val="03BE0F9E"/>
    <w:lvl w:ilvl="0" w:tplc="698A5F46">
      <w:start w:val="1"/>
      <w:numFmt w:val="decimal"/>
      <w:lvlText w:val="(%1)"/>
      <w:lvlJc w:val="left"/>
      <w:pPr>
        <w:ind w:left="105" w:hanging="426"/>
      </w:pPr>
      <w:rPr>
        <w:rFonts w:ascii="Times New Roman" w:eastAsia="Times New Roman" w:hAnsi="Times New Roman" w:hint="default"/>
        <w:w w:val="99"/>
        <w:sz w:val="21"/>
        <w:szCs w:val="21"/>
      </w:rPr>
    </w:lvl>
    <w:lvl w:ilvl="1" w:tplc="8484343E">
      <w:start w:val="1"/>
      <w:numFmt w:val="bullet"/>
      <w:lvlText w:val="•"/>
      <w:lvlJc w:val="left"/>
      <w:pPr>
        <w:ind w:left="980" w:hanging="426"/>
      </w:pPr>
      <w:rPr>
        <w:rFonts w:hint="default"/>
      </w:rPr>
    </w:lvl>
    <w:lvl w:ilvl="2" w:tplc="8EE8C762">
      <w:start w:val="1"/>
      <w:numFmt w:val="bullet"/>
      <w:lvlText w:val="•"/>
      <w:lvlJc w:val="left"/>
      <w:pPr>
        <w:ind w:left="1856" w:hanging="426"/>
      </w:pPr>
      <w:rPr>
        <w:rFonts w:hint="default"/>
      </w:rPr>
    </w:lvl>
    <w:lvl w:ilvl="3" w:tplc="93941816">
      <w:start w:val="1"/>
      <w:numFmt w:val="bullet"/>
      <w:lvlText w:val="•"/>
      <w:lvlJc w:val="left"/>
      <w:pPr>
        <w:ind w:left="2731" w:hanging="426"/>
      </w:pPr>
      <w:rPr>
        <w:rFonts w:hint="default"/>
      </w:rPr>
    </w:lvl>
    <w:lvl w:ilvl="4" w:tplc="5B02B8EC">
      <w:start w:val="1"/>
      <w:numFmt w:val="bullet"/>
      <w:lvlText w:val="•"/>
      <w:lvlJc w:val="left"/>
      <w:pPr>
        <w:ind w:left="3607" w:hanging="426"/>
      </w:pPr>
      <w:rPr>
        <w:rFonts w:hint="default"/>
      </w:rPr>
    </w:lvl>
    <w:lvl w:ilvl="5" w:tplc="E7BC9F7C">
      <w:start w:val="1"/>
      <w:numFmt w:val="bullet"/>
      <w:lvlText w:val="•"/>
      <w:lvlJc w:val="left"/>
      <w:pPr>
        <w:ind w:left="4482" w:hanging="426"/>
      </w:pPr>
      <w:rPr>
        <w:rFonts w:hint="default"/>
      </w:rPr>
    </w:lvl>
    <w:lvl w:ilvl="6" w:tplc="FDE0456E">
      <w:start w:val="1"/>
      <w:numFmt w:val="bullet"/>
      <w:lvlText w:val="•"/>
      <w:lvlJc w:val="left"/>
      <w:pPr>
        <w:ind w:left="5358" w:hanging="426"/>
      </w:pPr>
      <w:rPr>
        <w:rFonts w:hint="default"/>
      </w:rPr>
    </w:lvl>
    <w:lvl w:ilvl="7" w:tplc="00ACFE84">
      <w:start w:val="1"/>
      <w:numFmt w:val="bullet"/>
      <w:lvlText w:val="•"/>
      <w:lvlJc w:val="left"/>
      <w:pPr>
        <w:ind w:left="6233" w:hanging="426"/>
      </w:pPr>
      <w:rPr>
        <w:rFonts w:hint="default"/>
      </w:rPr>
    </w:lvl>
    <w:lvl w:ilvl="8" w:tplc="9A006060">
      <w:start w:val="1"/>
      <w:numFmt w:val="bullet"/>
      <w:lvlText w:val="•"/>
      <w:lvlJc w:val="left"/>
      <w:pPr>
        <w:ind w:left="7109" w:hanging="426"/>
      </w:pPr>
      <w:rPr>
        <w:rFonts w:hint="default"/>
      </w:rPr>
    </w:lvl>
  </w:abstractNum>
  <w:abstractNum w:abstractNumId="38">
    <w:nsid w:val="721D035A"/>
    <w:multiLevelType w:val="hybridMultilevel"/>
    <w:tmpl w:val="860E38DE"/>
    <w:lvl w:ilvl="0" w:tplc="F1A26350">
      <w:start w:val="1"/>
      <w:numFmt w:val="lowerLetter"/>
      <w:lvlText w:val="%1."/>
      <w:lvlJc w:val="left"/>
      <w:pPr>
        <w:ind w:left="105" w:hanging="426"/>
      </w:pPr>
      <w:rPr>
        <w:rFonts w:ascii="Times New Roman" w:eastAsia="Times New Roman" w:hAnsi="Times New Roman" w:hint="default"/>
        <w:i/>
        <w:w w:val="99"/>
        <w:sz w:val="21"/>
        <w:szCs w:val="21"/>
      </w:rPr>
    </w:lvl>
    <w:lvl w:ilvl="1" w:tplc="765AD132">
      <w:start w:val="1"/>
      <w:numFmt w:val="bullet"/>
      <w:lvlText w:val="•"/>
      <w:lvlJc w:val="left"/>
      <w:pPr>
        <w:ind w:left="980" w:hanging="426"/>
      </w:pPr>
      <w:rPr>
        <w:rFonts w:hint="default"/>
      </w:rPr>
    </w:lvl>
    <w:lvl w:ilvl="2" w:tplc="01C2DA56">
      <w:start w:val="1"/>
      <w:numFmt w:val="bullet"/>
      <w:lvlText w:val="•"/>
      <w:lvlJc w:val="left"/>
      <w:pPr>
        <w:ind w:left="1856" w:hanging="426"/>
      </w:pPr>
      <w:rPr>
        <w:rFonts w:hint="default"/>
      </w:rPr>
    </w:lvl>
    <w:lvl w:ilvl="3" w:tplc="B7582708">
      <w:start w:val="1"/>
      <w:numFmt w:val="bullet"/>
      <w:lvlText w:val="•"/>
      <w:lvlJc w:val="left"/>
      <w:pPr>
        <w:ind w:left="2731" w:hanging="426"/>
      </w:pPr>
      <w:rPr>
        <w:rFonts w:hint="default"/>
      </w:rPr>
    </w:lvl>
    <w:lvl w:ilvl="4" w:tplc="B492F548">
      <w:start w:val="1"/>
      <w:numFmt w:val="bullet"/>
      <w:lvlText w:val="•"/>
      <w:lvlJc w:val="left"/>
      <w:pPr>
        <w:ind w:left="3607" w:hanging="426"/>
      </w:pPr>
      <w:rPr>
        <w:rFonts w:hint="default"/>
      </w:rPr>
    </w:lvl>
    <w:lvl w:ilvl="5" w:tplc="7788F834">
      <w:start w:val="1"/>
      <w:numFmt w:val="bullet"/>
      <w:lvlText w:val="•"/>
      <w:lvlJc w:val="left"/>
      <w:pPr>
        <w:ind w:left="4482" w:hanging="426"/>
      </w:pPr>
      <w:rPr>
        <w:rFonts w:hint="default"/>
      </w:rPr>
    </w:lvl>
    <w:lvl w:ilvl="6" w:tplc="7C788664">
      <w:start w:val="1"/>
      <w:numFmt w:val="bullet"/>
      <w:lvlText w:val="•"/>
      <w:lvlJc w:val="left"/>
      <w:pPr>
        <w:ind w:left="5358" w:hanging="426"/>
      </w:pPr>
      <w:rPr>
        <w:rFonts w:hint="default"/>
      </w:rPr>
    </w:lvl>
    <w:lvl w:ilvl="7" w:tplc="2D767702">
      <w:start w:val="1"/>
      <w:numFmt w:val="bullet"/>
      <w:lvlText w:val="•"/>
      <w:lvlJc w:val="left"/>
      <w:pPr>
        <w:ind w:left="6233" w:hanging="426"/>
      </w:pPr>
      <w:rPr>
        <w:rFonts w:hint="default"/>
      </w:rPr>
    </w:lvl>
    <w:lvl w:ilvl="8" w:tplc="022CB4DA">
      <w:start w:val="1"/>
      <w:numFmt w:val="bullet"/>
      <w:lvlText w:val="•"/>
      <w:lvlJc w:val="left"/>
      <w:pPr>
        <w:ind w:left="7109" w:hanging="426"/>
      </w:pPr>
      <w:rPr>
        <w:rFonts w:hint="default"/>
      </w:rPr>
    </w:lvl>
  </w:abstractNum>
  <w:abstractNum w:abstractNumId="39">
    <w:nsid w:val="73F6086F"/>
    <w:multiLevelType w:val="hybridMultilevel"/>
    <w:tmpl w:val="900C825E"/>
    <w:lvl w:ilvl="0" w:tplc="CFA238CA">
      <w:start w:val="1"/>
      <w:numFmt w:val="decimal"/>
      <w:lvlText w:val="%1."/>
      <w:lvlJc w:val="left"/>
      <w:pPr>
        <w:ind w:left="105" w:hanging="426"/>
      </w:pPr>
      <w:rPr>
        <w:rFonts w:ascii="Times New Roman" w:eastAsia="Times New Roman" w:hAnsi="Times New Roman" w:hint="default"/>
        <w:w w:val="99"/>
        <w:sz w:val="21"/>
        <w:szCs w:val="21"/>
      </w:rPr>
    </w:lvl>
    <w:lvl w:ilvl="1" w:tplc="2104EDFA">
      <w:start w:val="1"/>
      <w:numFmt w:val="bullet"/>
      <w:lvlText w:val="•"/>
      <w:lvlJc w:val="left"/>
      <w:pPr>
        <w:ind w:left="980" w:hanging="426"/>
      </w:pPr>
      <w:rPr>
        <w:rFonts w:hint="default"/>
      </w:rPr>
    </w:lvl>
    <w:lvl w:ilvl="2" w:tplc="3F647148">
      <w:start w:val="1"/>
      <w:numFmt w:val="bullet"/>
      <w:lvlText w:val="•"/>
      <w:lvlJc w:val="left"/>
      <w:pPr>
        <w:ind w:left="1856" w:hanging="426"/>
      </w:pPr>
      <w:rPr>
        <w:rFonts w:hint="default"/>
      </w:rPr>
    </w:lvl>
    <w:lvl w:ilvl="3" w:tplc="5BA2DE40">
      <w:start w:val="1"/>
      <w:numFmt w:val="bullet"/>
      <w:lvlText w:val="•"/>
      <w:lvlJc w:val="left"/>
      <w:pPr>
        <w:ind w:left="2731" w:hanging="426"/>
      </w:pPr>
      <w:rPr>
        <w:rFonts w:hint="default"/>
      </w:rPr>
    </w:lvl>
    <w:lvl w:ilvl="4" w:tplc="BC58F236">
      <w:start w:val="1"/>
      <w:numFmt w:val="bullet"/>
      <w:lvlText w:val="•"/>
      <w:lvlJc w:val="left"/>
      <w:pPr>
        <w:ind w:left="3607" w:hanging="426"/>
      </w:pPr>
      <w:rPr>
        <w:rFonts w:hint="default"/>
      </w:rPr>
    </w:lvl>
    <w:lvl w:ilvl="5" w:tplc="9D08CB28">
      <w:start w:val="1"/>
      <w:numFmt w:val="bullet"/>
      <w:lvlText w:val="•"/>
      <w:lvlJc w:val="left"/>
      <w:pPr>
        <w:ind w:left="4482" w:hanging="426"/>
      </w:pPr>
      <w:rPr>
        <w:rFonts w:hint="default"/>
      </w:rPr>
    </w:lvl>
    <w:lvl w:ilvl="6" w:tplc="7BCE214C">
      <w:start w:val="1"/>
      <w:numFmt w:val="bullet"/>
      <w:lvlText w:val="•"/>
      <w:lvlJc w:val="left"/>
      <w:pPr>
        <w:ind w:left="5358" w:hanging="426"/>
      </w:pPr>
      <w:rPr>
        <w:rFonts w:hint="default"/>
      </w:rPr>
    </w:lvl>
    <w:lvl w:ilvl="7" w:tplc="E670D3C4">
      <w:start w:val="1"/>
      <w:numFmt w:val="bullet"/>
      <w:lvlText w:val="•"/>
      <w:lvlJc w:val="left"/>
      <w:pPr>
        <w:ind w:left="6233" w:hanging="426"/>
      </w:pPr>
      <w:rPr>
        <w:rFonts w:hint="default"/>
      </w:rPr>
    </w:lvl>
    <w:lvl w:ilvl="8" w:tplc="B7BA10BA">
      <w:start w:val="1"/>
      <w:numFmt w:val="bullet"/>
      <w:lvlText w:val="•"/>
      <w:lvlJc w:val="left"/>
      <w:pPr>
        <w:ind w:left="7109" w:hanging="426"/>
      </w:pPr>
      <w:rPr>
        <w:rFonts w:hint="default"/>
      </w:rPr>
    </w:lvl>
  </w:abstractNum>
  <w:abstractNum w:abstractNumId="40">
    <w:nsid w:val="76DC3807"/>
    <w:multiLevelType w:val="hybridMultilevel"/>
    <w:tmpl w:val="2E9EE1B6"/>
    <w:lvl w:ilvl="0" w:tplc="96DE6C50">
      <w:start w:val="1"/>
      <w:numFmt w:val="decimal"/>
      <w:lvlText w:val="%1."/>
      <w:lvlJc w:val="left"/>
      <w:pPr>
        <w:ind w:left="105" w:hanging="426"/>
      </w:pPr>
      <w:rPr>
        <w:rFonts w:ascii="Times New Roman" w:eastAsia="Times New Roman" w:hAnsi="Times New Roman" w:hint="default"/>
        <w:w w:val="99"/>
        <w:sz w:val="21"/>
        <w:szCs w:val="21"/>
      </w:rPr>
    </w:lvl>
    <w:lvl w:ilvl="1" w:tplc="BC7679F2">
      <w:start w:val="1"/>
      <w:numFmt w:val="bullet"/>
      <w:lvlText w:val="•"/>
      <w:lvlJc w:val="left"/>
      <w:pPr>
        <w:ind w:left="980" w:hanging="426"/>
      </w:pPr>
      <w:rPr>
        <w:rFonts w:hint="default"/>
      </w:rPr>
    </w:lvl>
    <w:lvl w:ilvl="2" w:tplc="9CEECA86">
      <w:start w:val="1"/>
      <w:numFmt w:val="bullet"/>
      <w:lvlText w:val="•"/>
      <w:lvlJc w:val="left"/>
      <w:pPr>
        <w:ind w:left="1856" w:hanging="426"/>
      </w:pPr>
      <w:rPr>
        <w:rFonts w:hint="default"/>
      </w:rPr>
    </w:lvl>
    <w:lvl w:ilvl="3" w:tplc="F350F94C">
      <w:start w:val="1"/>
      <w:numFmt w:val="bullet"/>
      <w:lvlText w:val="•"/>
      <w:lvlJc w:val="left"/>
      <w:pPr>
        <w:ind w:left="2731" w:hanging="426"/>
      </w:pPr>
      <w:rPr>
        <w:rFonts w:hint="default"/>
      </w:rPr>
    </w:lvl>
    <w:lvl w:ilvl="4" w:tplc="88DA9586">
      <w:start w:val="1"/>
      <w:numFmt w:val="bullet"/>
      <w:lvlText w:val="•"/>
      <w:lvlJc w:val="left"/>
      <w:pPr>
        <w:ind w:left="3607" w:hanging="426"/>
      </w:pPr>
      <w:rPr>
        <w:rFonts w:hint="default"/>
      </w:rPr>
    </w:lvl>
    <w:lvl w:ilvl="5" w:tplc="DA0E0ECA">
      <w:start w:val="1"/>
      <w:numFmt w:val="bullet"/>
      <w:lvlText w:val="•"/>
      <w:lvlJc w:val="left"/>
      <w:pPr>
        <w:ind w:left="4482" w:hanging="426"/>
      </w:pPr>
      <w:rPr>
        <w:rFonts w:hint="default"/>
      </w:rPr>
    </w:lvl>
    <w:lvl w:ilvl="6" w:tplc="D4E03954">
      <w:start w:val="1"/>
      <w:numFmt w:val="bullet"/>
      <w:lvlText w:val="•"/>
      <w:lvlJc w:val="left"/>
      <w:pPr>
        <w:ind w:left="5358" w:hanging="426"/>
      </w:pPr>
      <w:rPr>
        <w:rFonts w:hint="default"/>
      </w:rPr>
    </w:lvl>
    <w:lvl w:ilvl="7" w:tplc="DE2262A6">
      <w:start w:val="1"/>
      <w:numFmt w:val="bullet"/>
      <w:lvlText w:val="•"/>
      <w:lvlJc w:val="left"/>
      <w:pPr>
        <w:ind w:left="6233" w:hanging="426"/>
      </w:pPr>
      <w:rPr>
        <w:rFonts w:hint="default"/>
      </w:rPr>
    </w:lvl>
    <w:lvl w:ilvl="8" w:tplc="086EB46E">
      <w:start w:val="1"/>
      <w:numFmt w:val="bullet"/>
      <w:lvlText w:val="•"/>
      <w:lvlJc w:val="left"/>
      <w:pPr>
        <w:ind w:left="7109" w:hanging="426"/>
      </w:pPr>
      <w:rPr>
        <w:rFonts w:hint="default"/>
      </w:rPr>
    </w:lvl>
  </w:abstractNum>
  <w:abstractNum w:abstractNumId="41">
    <w:nsid w:val="774C7CC3"/>
    <w:multiLevelType w:val="hybridMultilevel"/>
    <w:tmpl w:val="54EEB9BE"/>
    <w:lvl w:ilvl="0" w:tplc="41BE974C">
      <w:start w:val="1"/>
      <w:numFmt w:val="decimal"/>
      <w:lvlText w:val="(%1)"/>
      <w:lvlJc w:val="left"/>
      <w:pPr>
        <w:ind w:left="105" w:hanging="426"/>
      </w:pPr>
      <w:rPr>
        <w:rFonts w:ascii="Times New Roman" w:eastAsia="Times New Roman" w:hAnsi="Times New Roman" w:hint="default"/>
        <w:w w:val="99"/>
        <w:sz w:val="21"/>
        <w:szCs w:val="21"/>
      </w:rPr>
    </w:lvl>
    <w:lvl w:ilvl="1" w:tplc="BD32B9BA">
      <w:start w:val="1"/>
      <w:numFmt w:val="bullet"/>
      <w:lvlText w:val="•"/>
      <w:lvlJc w:val="left"/>
      <w:pPr>
        <w:ind w:left="980" w:hanging="426"/>
      </w:pPr>
      <w:rPr>
        <w:rFonts w:hint="default"/>
      </w:rPr>
    </w:lvl>
    <w:lvl w:ilvl="2" w:tplc="A0D802CE">
      <w:start w:val="1"/>
      <w:numFmt w:val="bullet"/>
      <w:lvlText w:val="•"/>
      <w:lvlJc w:val="left"/>
      <w:pPr>
        <w:ind w:left="1856" w:hanging="426"/>
      </w:pPr>
      <w:rPr>
        <w:rFonts w:hint="default"/>
      </w:rPr>
    </w:lvl>
    <w:lvl w:ilvl="3" w:tplc="E214B440">
      <w:start w:val="1"/>
      <w:numFmt w:val="bullet"/>
      <w:lvlText w:val="•"/>
      <w:lvlJc w:val="left"/>
      <w:pPr>
        <w:ind w:left="2731" w:hanging="426"/>
      </w:pPr>
      <w:rPr>
        <w:rFonts w:hint="default"/>
      </w:rPr>
    </w:lvl>
    <w:lvl w:ilvl="4" w:tplc="A6B62958">
      <w:start w:val="1"/>
      <w:numFmt w:val="bullet"/>
      <w:lvlText w:val="•"/>
      <w:lvlJc w:val="left"/>
      <w:pPr>
        <w:ind w:left="3607" w:hanging="426"/>
      </w:pPr>
      <w:rPr>
        <w:rFonts w:hint="default"/>
      </w:rPr>
    </w:lvl>
    <w:lvl w:ilvl="5" w:tplc="9D40301E">
      <w:start w:val="1"/>
      <w:numFmt w:val="bullet"/>
      <w:lvlText w:val="•"/>
      <w:lvlJc w:val="left"/>
      <w:pPr>
        <w:ind w:left="4482" w:hanging="426"/>
      </w:pPr>
      <w:rPr>
        <w:rFonts w:hint="default"/>
      </w:rPr>
    </w:lvl>
    <w:lvl w:ilvl="6" w:tplc="794A8772">
      <w:start w:val="1"/>
      <w:numFmt w:val="bullet"/>
      <w:lvlText w:val="•"/>
      <w:lvlJc w:val="left"/>
      <w:pPr>
        <w:ind w:left="5358" w:hanging="426"/>
      </w:pPr>
      <w:rPr>
        <w:rFonts w:hint="default"/>
      </w:rPr>
    </w:lvl>
    <w:lvl w:ilvl="7" w:tplc="B93A77AE">
      <w:start w:val="1"/>
      <w:numFmt w:val="bullet"/>
      <w:lvlText w:val="•"/>
      <w:lvlJc w:val="left"/>
      <w:pPr>
        <w:ind w:left="6233" w:hanging="426"/>
      </w:pPr>
      <w:rPr>
        <w:rFonts w:hint="default"/>
      </w:rPr>
    </w:lvl>
    <w:lvl w:ilvl="8" w:tplc="EC24A930">
      <w:start w:val="1"/>
      <w:numFmt w:val="bullet"/>
      <w:lvlText w:val="•"/>
      <w:lvlJc w:val="left"/>
      <w:pPr>
        <w:ind w:left="7109" w:hanging="426"/>
      </w:pPr>
      <w:rPr>
        <w:rFonts w:hint="default"/>
      </w:rPr>
    </w:lvl>
  </w:abstractNum>
  <w:num w:numId="1">
    <w:abstractNumId w:val="25"/>
  </w:num>
  <w:num w:numId="2">
    <w:abstractNumId w:val="4"/>
  </w:num>
  <w:num w:numId="3">
    <w:abstractNumId w:val="3"/>
  </w:num>
  <w:num w:numId="4">
    <w:abstractNumId w:val="13"/>
  </w:num>
  <w:num w:numId="5">
    <w:abstractNumId w:val="5"/>
  </w:num>
  <w:num w:numId="6">
    <w:abstractNumId w:val="9"/>
  </w:num>
  <w:num w:numId="7">
    <w:abstractNumId w:val="29"/>
  </w:num>
  <w:num w:numId="8">
    <w:abstractNumId w:val="22"/>
  </w:num>
  <w:num w:numId="9">
    <w:abstractNumId w:val="21"/>
  </w:num>
  <w:num w:numId="10">
    <w:abstractNumId w:val="19"/>
  </w:num>
  <w:num w:numId="11">
    <w:abstractNumId w:val="38"/>
  </w:num>
  <w:num w:numId="12">
    <w:abstractNumId w:val="23"/>
  </w:num>
  <w:num w:numId="13">
    <w:abstractNumId w:val="36"/>
  </w:num>
  <w:num w:numId="14">
    <w:abstractNumId w:val="32"/>
  </w:num>
  <w:num w:numId="15">
    <w:abstractNumId w:val="20"/>
  </w:num>
  <w:num w:numId="16">
    <w:abstractNumId w:val="16"/>
  </w:num>
  <w:num w:numId="17">
    <w:abstractNumId w:val="37"/>
  </w:num>
  <w:num w:numId="18">
    <w:abstractNumId w:val="35"/>
  </w:num>
  <w:num w:numId="19">
    <w:abstractNumId w:val="33"/>
  </w:num>
  <w:num w:numId="20">
    <w:abstractNumId w:val="15"/>
  </w:num>
  <w:num w:numId="21">
    <w:abstractNumId w:val="6"/>
  </w:num>
  <w:num w:numId="22">
    <w:abstractNumId w:val="18"/>
  </w:num>
  <w:num w:numId="23">
    <w:abstractNumId w:val="30"/>
  </w:num>
  <w:num w:numId="24">
    <w:abstractNumId w:val="7"/>
  </w:num>
  <w:num w:numId="25">
    <w:abstractNumId w:val="12"/>
  </w:num>
  <w:num w:numId="26">
    <w:abstractNumId w:val="8"/>
  </w:num>
  <w:num w:numId="27">
    <w:abstractNumId w:val="10"/>
  </w:num>
  <w:num w:numId="28">
    <w:abstractNumId w:val="26"/>
  </w:num>
  <w:num w:numId="29">
    <w:abstractNumId w:val="11"/>
  </w:num>
  <w:num w:numId="30">
    <w:abstractNumId w:val="27"/>
  </w:num>
  <w:num w:numId="31">
    <w:abstractNumId w:val="39"/>
  </w:num>
  <w:num w:numId="32">
    <w:abstractNumId w:val="0"/>
  </w:num>
  <w:num w:numId="33">
    <w:abstractNumId w:val="41"/>
  </w:num>
  <w:num w:numId="34">
    <w:abstractNumId w:val="1"/>
  </w:num>
  <w:num w:numId="35">
    <w:abstractNumId w:val="34"/>
  </w:num>
  <w:num w:numId="36">
    <w:abstractNumId w:val="40"/>
  </w:num>
  <w:num w:numId="37">
    <w:abstractNumId w:val="14"/>
  </w:num>
  <w:num w:numId="38">
    <w:abstractNumId w:val="24"/>
  </w:num>
  <w:num w:numId="39">
    <w:abstractNumId w:val="28"/>
  </w:num>
  <w:num w:numId="40">
    <w:abstractNumId w:val="17"/>
  </w:num>
  <w:num w:numId="41">
    <w:abstractNumId w:val="3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24"/>
    <w:rsid w:val="00000994"/>
    <w:rsid w:val="00000A95"/>
    <w:rsid w:val="00000D16"/>
    <w:rsid w:val="000021D1"/>
    <w:rsid w:val="000039A1"/>
    <w:rsid w:val="00007150"/>
    <w:rsid w:val="0001257C"/>
    <w:rsid w:val="00017CE2"/>
    <w:rsid w:val="00022484"/>
    <w:rsid w:val="00024FBC"/>
    <w:rsid w:val="000253BC"/>
    <w:rsid w:val="00032DB8"/>
    <w:rsid w:val="00034E90"/>
    <w:rsid w:val="0003512C"/>
    <w:rsid w:val="00036818"/>
    <w:rsid w:val="00040742"/>
    <w:rsid w:val="000456BC"/>
    <w:rsid w:val="00046179"/>
    <w:rsid w:val="000562ED"/>
    <w:rsid w:val="000576F2"/>
    <w:rsid w:val="00057E89"/>
    <w:rsid w:val="00062C1E"/>
    <w:rsid w:val="0006368F"/>
    <w:rsid w:val="00066BD4"/>
    <w:rsid w:val="000717AE"/>
    <w:rsid w:val="00075600"/>
    <w:rsid w:val="000758DF"/>
    <w:rsid w:val="00081E15"/>
    <w:rsid w:val="000838E4"/>
    <w:rsid w:val="000839D6"/>
    <w:rsid w:val="0008657E"/>
    <w:rsid w:val="00090705"/>
    <w:rsid w:val="0009154E"/>
    <w:rsid w:val="00092209"/>
    <w:rsid w:val="00092813"/>
    <w:rsid w:val="0009444A"/>
    <w:rsid w:val="00095CFA"/>
    <w:rsid w:val="00095DB4"/>
    <w:rsid w:val="000A5472"/>
    <w:rsid w:val="000A5F35"/>
    <w:rsid w:val="000A5FEE"/>
    <w:rsid w:val="000B1DA9"/>
    <w:rsid w:val="000B43CF"/>
    <w:rsid w:val="000C16CE"/>
    <w:rsid w:val="000C5CE6"/>
    <w:rsid w:val="000C69C1"/>
    <w:rsid w:val="000E1CA5"/>
    <w:rsid w:val="000F22AF"/>
    <w:rsid w:val="000F4820"/>
    <w:rsid w:val="000F7599"/>
    <w:rsid w:val="001028B2"/>
    <w:rsid w:val="0011054B"/>
    <w:rsid w:val="00112F74"/>
    <w:rsid w:val="00116050"/>
    <w:rsid w:val="00122753"/>
    <w:rsid w:val="001268DF"/>
    <w:rsid w:val="00132FC7"/>
    <w:rsid w:val="001343F3"/>
    <w:rsid w:val="00136370"/>
    <w:rsid w:val="00144AE0"/>
    <w:rsid w:val="00154B7A"/>
    <w:rsid w:val="00162B0C"/>
    <w:rsid w:val="00171186"/>
    <w:rsid w:val="001713E5"/>
    <w:rsid w:val="00173AB6"/>
    <w:rsid w:val="00173E68"/>
    <w:rsid w:val="0017613D"/>
    <w:rsid w:val="00176C0C"/>
    <w:rsid w:val="00177ADB"/>
    <w:rsid w:val="00186E46"/>
    <w:rsid w:val="00193C45"/>
    <w:rsid w:val="001A17F2"/>
    <w:rsid w:val="001B428B"/>
    <w:rsid w:val="001D0BFD"/>
    <w:rsid w:val="001D18B7"/>
    <w:rsid w:val="001D2043"/>
    <w:rsid w:val="001D3EED"/>
    <w:rsid w:val="001D5431"/>
    <w:rsid w:val="001E08E2"/>
    <w:rsid w:val="001E2CEE"/>
    <w:rsid w:val="001E6459"/>
    <w:rsid w:val="001E75D0"/>
    <w:rsid w:val="001F086B"/>
    <w:rsid w:val="001F1343"/>
    <w:rsid w:val="001F526D"/>
    <w:rsid w:val="001F5CCF"/>
    <w:rsid w:val="001F622B"/>
    <w:rsid w:val="00214AB4"/>
    <w:rsid w:val="00223917"/>
    <w:rsid w:val="00231E2C"/>
    <w:rsid w:val="002345DA"/>
    <w:rsid w:val="002365C4"/>
    <w:rsid w:val="00236DB4"/>
    <w:rsid w:val="00240C1A"/>
    <w:rsid w:val="00242D31"/>
    <w:rsid w:val="00246365"/>
    <w:rsid w:val="0025267B"/>
    <w:rsid w:val="00253147"/>
    <w:rsid w:val="00254865"/>
    <w:rsid w:val="002549A8"/>
    <w:rsid w:val="002564AB"/>
    <w:rsid w:val="00261FE2"/>
    <w:rsid w:val="00270B94"/>
    <w:rsid w:val="00270D18"/>
    <w:rsid w:val="002733DD"/>
    <w:rsid w:val="00274A0B"/>
    <w:rsid w:val="00277256"/>
    <w:rsid w:val="00281C18"/>
    <w:rsid w:val="00282C57"/>
    <w:rsid w:val="00282E78"/>
    <w:rsid w:val="002830B1"/>
    <w:rsid w:val="00283202"/>
    <w:rsid w:val="00287C04"/>
    <w:rsid w:val="00292E1D"/>
    <w:rsid w:val="00293E3A"/>
    <w:rsid w:val="002A7F77"/>
    <w:rsid w:val="002B307A"/>
    <w:rsid w:val="002B67D9"/>
    <w:rsid w:val="002C3388"/>
    <w:rsid w:val="002C3760"/>
    <w:rsid w:val="002C4112"/>
    <w:rsid w:val="002D788C"/>
    <w:rsid w:val="002E0518"/>
    <w:rsid w:val="002F0465"/>
    <w:rsid w:val="002F0828"/>
    <w:rsid w:val="002F2487"/>
    <w:rsid w:val="00300A87"/>
    <w:rsid w:val="00307998"/>
    <w:rsid w:val="00325A3A"/>
    <w:rsid w:val="00333C07"/>
    <w:rsid w:val="00350696"/>
    <w:rsid w:val="0035191C"/>
    <w:rsid w:val="003577D0"/>
    <w:rsid w:val="00362E21"/>
    <w:rsid w:val="0036323A"/>
    <w:rsid w:val="00373832"/>
    <w:rsid w:val="0038516D"/>
    <w:rsid w:val="0039316B"/>
    <w:rsid w:val="00393C90"/>
    <w:rsid w:val="00393CD4"/>
    <w:rsid w:val="003965AD"/>
    <w:rsid w:val="003A1AF5"/>
    <w:rsid w:val="003A2537"/>
    <w:rsid w:val="003A2EA3"/>
    <w:rsid w:val="003B7CF1"/>
    <w:rsid w:val="003C2863"/>
    <w:rsid w:val="003C386B"/>
    <w:rsid w:val="003C5835"/>
    <w:rsid w:val="003D09EE"/>
    <w:rsid w:val="003D487E"/>
    <w:rsid w:val="003D64D4"/>
    <w:rsid w:val="003D7D27"/>
    <w:rsid w:val="003E3839"/>
    <w:rsid w:val="003E411F"/>
    <w:rsid w:val="003F0D23"/>
    <w:rsid w:val="003F642F"/>
    <w:rsid w:val="003F7064"/>
    <w:rsid w:val="003F724C"/>
    <w:rsid w:val="0040533B"/>
    <w:rsid w:val="00410EA3"/>
    <w:rsid w:val="00411D47"/>
    <w:rsid w:val="00415A03"/>
    <w:rsid w:val="00416F36"/>
    <w:rsid w:val="00422696"/>
    <w:rsid w:val="004359EE"/>
    <w:rsid w:val="00440E8B"/>
    <w:rsid w:val="004416F1"/>
    <w:rsid w:val="00445FEB"/>
    <w:rsid w:val="004460B5"/>
    <w:rsid w:val="00454BA4"/>
    <w:rsid w:val="0045565B"/>
    <w:rsid w:val="00456B69"/>
    <w:rsid w:val="0045771F"/>
    <w:rsid w:val="00465A18"/>
    <w:rsid w:val="004701B8"/>
    <w:rsid w:val="00470FE0"/>
    <w:rsid w:val="00471F7F"/>
    <w:rsid w:val="00474001"/>
    <w:rsid w:val="00476E26"/>
    <w:rsid w:val="0048246F"/>
    <w:rsid w:val="004849F3"/>
    <w:rsid w:val="0048580C"/>
    <w:rsid w:val="00492CAA"/>
    <w:rsid w:val="004A025B"/>
    <w:rsid w:val="004A1AC7"/>
    <w:rsid w:val="004A5083"/>
    <w:rsid w:val="004A50E1"/>
    <w:rsid w:val="004A7B49"/>
    <w:rsid w:val="004B08EA"/>
    <w:rsid w:val="004B1E7F"/>
    <w:rsid w:val="004C2B0E"/>
    <w:rsid w:val="004C2CF1"/>
    <w:rsid w:val="004C4E1F"/>
    <w:rsid w:val="004D1620"/>
    <w:rsid w:val="004D1FCB"/>
    <w:rsid w:val="004D3469"/>
    <w:rsid w:val="004E4CB0"/>
    <w:rsid w:val="004E7F61"/>
    <w:rsid w:val="004F0E82"/>
    <w:rsid w:val="004F1FC5"/>
    <w:rsid w:val="004F2E37"/>
    <w:rsid w:val="00501B6E"/>
    <w:rsid w:val="00502B6A"/>
    <w:rsid w:val="0051379B"/>
    <w:rsid w:val="00516D4F"/>
    <w:rsid w:val="005245E2"/>
    <w:rsid w:val="00525E78"/>
    <w:rsid w:val="00527287"/>
    <w:rsid w:val="00531379"/>
    <w:rsid w:val="00536E27"/>
    <w:rsid w:val="005555B5"/>
    <w:rsid w:val="00567320"/>
    <w:rsid w:val="005709C4"/>
    <w:rsid w:val="0057362E"/>
    <w:rsid w:val="00574474"/>
    <w:rsid w:val="005769A8"/>
    <w:rsid w:val="005815DD"/>
    <w:rsid w:val="00585631"/>
    <w:rsid w:val="00596BE4"/>
    <w:rsid w:val="005A2251"/>
    <w:rsid w:val="005A4815"/>
    <w:rsid w:val="005A7ED9"/>
    <w:rsid w:val="005B3635"/>
    <w:rsid w:val="005B4B39"/>
    <w:rsid w:val="005B5B32"/>
    <w:rsid w:val="005C15A4"/>
    <w:rsid w:val="005D23F0"/>
    <w:rsid w:val="005D7688"/>
    <w:rsid w:val="005E1B4D"/>
    <w:rsid w:val="005E2C07"/>
    <w:rsid w:val="005E5E81"/>
    <w:rsid w:val="005F0BC7"/>
    <w:rsid w:val="005F3057"/>
    <w:rsid w:val="005F3C1C"/>
    <w:rsid w:val="005F4BA0"/>
    <w:rsid w:val="005F57D2"/>
    <w:rsid w:val="005F5896"/>
    <w:rsid w:val="005F5F87"/>
    <w:rsid w:val="005F6E47"/>
    <w:rsid w:val="0060219A"/>
    <w:rsid w:val="00605494"/>
    <w:rsid w:val="00606CCA"/>
    <w:rsid w:val="00610688"/>
    <w:rsid w:val="00610AF8"/>
    <w:rsid w:val="0061655A"/>
    <w:rsid w:val="00616E15"/>
    <w:rsid w:val="006349DC"/>
    <w:rsid w:val="00651338"/>
    <w:rsid w:val="00655599"/>
    <w:rsid w:val="00656455"/>
    <w:rsid w:val="00660677"/>
    <w:rsid w:val="00664BD0"/>
    <w:rsid w:val="00673083"/>
    <w:rsid w:val="00675870"/>
    <w:rsid w:val="00681891"/>
    <w:rsid w:val="00685A22"/>
    <w:rsid w:val="00686480"/>
    <w:rsid w:val="00686BD8"/>
    <w:rsid w:val="00694FAE"/>
    <w:rsid w:val="006A0A66"/>
    <w:rsid w:val="006A0D59"/>
    <w:rsid w:val="006A104F"/>
    <w:rsid w:val="006A5FEA"/>
    <w:rsid w:val="006B048E"/>
    <w:rsid w:val="006B5584"/>
    <w:rsid w:val="006C21B5"/>
    <w:rsid w:val="006C2684"/>
    <w:rsid w:val="006C315C"/>
    <w:rsid w:val="006C3A0B"/>
    <w:rsid w:val="006C44E5"/>
    <w:rsid w:val="006C70F8"/>
    <w:rsid w:val="006D54BB"/>
    <w:rsid w:val="006F19BB"/>
    <w:rsid w:val="006F1E04"/>
    <w:rsid w:val="006F3E78"/>
    <w:rsid w:val="006F67E1"/>
    <w:rsid w:val="006F7715"/>
    <w:rsid w:val="00701036"/>
    <w:rsid w:val="00704C26"/>
    <w:rsid w:val="00712E07"/>
    <w:rsid w:val="0071354B"/>
    <w:rsid w:val="00720557"/>
    <w:rsid w:val="00720D5F"/>
    <w:rsid w:val="0072278E"/>
    <w:rsid w:val="00722CC1"/>
    <w:rsid w:val="00722D3B"/>
    <w:rsid w:val="00726B50"/>
    <w:rsid w:val="00730831"/>
    <w:rsid w:val="00732CAA"/>
    <w:rsid w:val="0073392C"/>
    <w:rsid w:val="0074020B"/>
    <w:rsid w:val="007468A1"/>
    <w:rsid w:val="00751DD9"/>
    <w:rsid w:val="00755507"/>
    <w:rsid w:val="007573BE"/>
    <w:rsid w:val="0076586D"/>
    <w:rsid w:val="0076710E"/>
    <w:rsid w:val="00773140"/>
    <w:rsid w:val="007740BD"/>
    <w:rsid w:val="00777D1B"/>
    <w:rsid w:val="0078275A"/>
    <w:rsid w:val="00786FDF"/>
    <w:rsid w:val="007967A4"/>
    <w:rsid w:val="00796C96"/>
    <w:rsid w:val="00796CBA"/>
    <w:rsid w:val="007973B8"/>
    <w:rsid w:val="00797FC5"/>
    <w:rsid w:val="007A471F"/>
    <w:rsid w:val="007A635E"/>
    <w:rsid w:val="007A7796"/>
    <w:rsid w:val="007B0CFE"/>
    <w:rsid w:val="007B2216"/>
    <w:rsid w:val="007B3739"/>
    <w:rsid w:val="007B5399"/>
    <w:rsid w:val="007B55EF"/>
    <w:rsid w:val="007B55FA"/>
    <w:rsid w:val="007C1178"/>
    <w:rsid w:val="007C4BFB"/>
    <w:rsid w:val="007D3D95"/>
    <w:rsid w:val="007E1DEF"/>
    <w:rsid w:val="007E335A"/>
    <w:rsid w:val="007F3630"/>
    <w:rsid w:val="007F6890"/>
    <w:rsid w:val="008002A3"/>
    <w:rsid w:val="0080145B"/>
    <w:rsid w:val="00805423"/>
    <w:rsid w:val="00805D1A"/>
    <w:rsid w:val="00812755"/>
    <w:rsid w:val="008173CF"/>
    <w:rsid w:val="00831DB0"/>
    <w:rsid w:val="008410A1"/>
    <w:rsid w:val="00844454"/>
    <w:rsid w:val="008449CD"/>
    <w:rsid w:val="00851B9D"/>
    <w:rsid w:val="0085593C"/>
    <w:rsid w:val="00857C95"/>
    <w:rsid w:val="008647C2"/>
    <w:rsid w:val="008719F1"/>
    <w:rsid w:val="008734DC"/>
    <w:rsid w:val="008743D9"/>
    <w:rsid w:val="00876D7E"/>
    <w:rsid w:val="00876FA4"/>
    <w:rsid w:val="00880BC3"/>
    <w:rsid w:val="00880E6E"/>
    <w:rsid w:val="0088182F"/>
    <w:rsid w:val="00886D97"/>
    <w:rsid w:val="008911B3"/>
    <w:rsid w:val="00897405"/>
    <w:rsid w:val="008B3C3A"/>
    <w:rsid w:val="008B5436"/>
    <w:rsid w:val="008B70B0"/>
    <w:rsid w:val="008C1275"/>
    <w:rsid w:val="008C7F27"/>
    <w:rsid w:val="008D2934"/>
    <w:rsid w:val="008E336E"/>
    <w:rsid w:val="008E36F6"/>
    <w:rsid w:val="008F3B95"/>
    <w:rsid w:val="00901E4B"/>
    <w:rsid w:val="0090297A"/>
    <w:rsid w:val="00915C3B"/>
    <w:rsid w:val="009165F3"/>
    <w:rsid w:val="00922CD3"/>
    <w:rsid w:val="009279B0"/>
    <w:rsid w:val="009352A5"/>
    <w:rsid w:val="00940590"/>
    <w:rsid w:val="00942619"/>
    <w:rsid w:val="0095249E"/>
    <w:rsid w:val="00954402"/>
    <w:rsid w:val="00957683"/>
    <w:rsid w:val="00957DFE"/>
    <w:rsid w:val="009602AC"/>
    <w:rsid w:val="0096178A"/>
    <w:rsid w:val="00963B5F"/>
    <w:rsid w:val="00963BE9"/>
    <w:rsid w:val="009743FF"/>
    <w:rsid w:val="00983255"/>
    <w:rsid w:val="00986870"/>
    <w:rsid w:val="00986E4F"/>
    <w:rsid w:val="00996057"/>
    <w:rsid w:val="00996183"/>
    <w:rsid w:val="009A0721"/>
    <w:rsid w:val="009A1CE1"/>
    <w:rsid w:val="009B0710"/>
    <w:rsid w:val="009B1F15"/>
    <w:rsid w:val="009D0574"/>
    <w:rsid w:val="009D2FE9"/>
    <w:rsid w:val="009E0A36"/>
    <w:rsid w:val="009E5058"/>
    <w:rsid w:val="009F4436"/>
    <w:rsid w:val="009F44C1"/>
    <w:rsid w:val="009F5592"/>
    <w:rsid w:val="00A03724"/>
    <w:rsid w:val="00A053B4"/>
    <w:rsid w:val="00A0587E"/>
    <w:rsid w:val="00A06CCD"/>
    <w:rsid w:val="00A1040E"/>
    <w:rsid w:val="00A11D7A"/>
    <w:rsid w:val="00A21849"/>
    <w:rsid w:val="00A22FC3"/>
    <w:rsid w:val="00A277B7"/>
    <w:rsid w:val="00A31F12"/>
    <w:rsid w:val="00A33E9D"/>
    <w:rsid w:val="00A3459B"/>
    <w:rsid w:val="00A371D8"/>
    <w:rsid w:val="00A4370F"/>
    <w:rsid w:val="00A4476F"/>
    <w:rsid w:val="00A4636A"/>
    <w:rsid w:val="00A53E95"/>
    <w:rsid w:val="00A54538"/>
    <w:rsid w:val="00A55AEB"/>
    <w:rsid w:val="00A56F62"/>
    <w:rsid w:val="00A637AA"/>
    <w:rsid w:val="00A67712"/>
    <w:rsid w:val="00A80608"/>
    <w:rsid w:val="00A8442F"/>
    <w:rsid w:val="00A86329"/>
    <w:rsid w:val="00A92C11"/>
    <w:rsid w:val="00A94197"/>
    <w:rsid w:val="00A94822"/>
    <w:rsid w:val="00A950C1"/>
    <w:rsid w:val="00A962BF"/>
    <w:rsid w:val="00A965A6"/>
    <w:rsid w:val="00A972F8"/>
    <w:rsid w:val="00AA1CE7"/>
    <w:rsid w:val="00AA344B"/>
    <w:rsid w:val="00AB2F21"/>
    <w:rsid w:val="00AB3C5C"/>
    <w:rsid w:val="00AB75AE"/>
    <w:rsid w:val="00AD4FFE"/>
    <w:rsid w:val="00AE0764"/>
    <w:rsid w:val="00AF430C"/>
    <w:rsid w:val="00B12319"/>
    <w:rsid w:val="00B12F2C"/>
    <w:rsid w:val="00B14AB6"/>
    <w:rsid w:val="00B2206D"/>
    <w:rsid w:val="00B278C0"/>
    <w:rsid w:val="00B31BAE"/>
    <w:rsid w:val="00B361CB"/>
    <w:rsid w:val="00B36F96"/>
    <w:rsid w:val="00B41157"/>
    <w:rsid w:val="00B4146D"/>
    <w:rsid w:val="00B4311E"/>
    <w:rsid w:val="00B43A5B"/>
    <w:rsid w:val="00B43C73"/>
    <w:rsid w:val="00B450CE"/>
    <w:rsid w:val="00B4592D"/>
    <w:rsid w:val="00B465B4"/>
    <w:rsid w:val="00B56E98"/>
    <w:rsid w:val="00B57DE7"/>
    <w:rsid w:val="00B606D8"/>
    <w:rsid w:val="00B62B69"/>
    <w:rsid w:val="00B64933"/>
    <w:rsid w:val="00B665AD"/>
    <w:rsid w:val="00B667C4"/>
    <w:rsid w:val="00B72747"/>
    <w:rsid w:val="00B73050"/>
    <w:rsid w:val="00B731CD"/>
    <w:rsid w:val="00B734B0"/>
    <w:rsid w:val="00B763C0"/>
    <w:rsid w:val="00B8406C"/>
    <w:rsid w:val="00B84CD1"/>
    <w:rsid w:val="00B87FFE"/>
    <w:rsid w:val="00B902C8"/>
    <w:rsid w:val="00B958A2"/>
    <w:rsid w:val="00B95EFE"/>
    <w:rsid w:val="00BA32C9"/>
    <w:rsid w:val="00BA4D1A"/>
    <w:rsid w:val="00BA6F11"/>
    <w:rsid w:val="00BC3375"/>
    <w:rsid w:val="00BC475B"/>
    <w:rsid w:val="00BC6E4D"/>
    <w:rsid w:val="00BD672A"/>
    <w:rsid w:val="00BE0337"/>
    <w:rsid w:val="00BE2DEC"/>
    <w:rsid w:val="00BE5A1C"/>
    <w:rsid w:val="00BE6EF1"/>
    <w:rsid w:val="00BF425E"/>
    <w:rsid w:val="00BF5E9B"/>
    <w:rsid w:val="00BF63D6"/>
    <w:rsid w:val="00C05723"/>
    <w:rsid w:val="00C065F9"/>
    <w:rsid w:val="00C13ABB"/>
    <w:rsid w:val="00C15084"/>
    <w:rsid w:val="00C15CAF"/>
    <w:rsid w:val="00C16796"/>
    <w:rsid w:val="00C21A81"/>
    <w:rsid w:val="00C255FC"/>
    <w:rsid w:val="00C30DFC"/>
    <w:rsid w:val="00C33641"/>
    <w:rsid w:val="00C41C0E"/>
    <w:rsid w:val="00C518FE"/>
    <w:rsid w:val="00C551F6"/>
    <w:rsid w:val="00C561CB"/>
    <w:rsid w:val="00C57E82"/>
    <w:rsid w:val="00C6045C"/>
    <w:rsid w:val="00C70537"/>
    <w:rsid w:val="00C7413B"/>
    <w:rsid w:val="00C743B4"/>
    <w:rsid w:val="00C764E5"/>
    <w:rsid w:val="00C76B5D"/>
    <w:rsid w:val="00C84626"/>
    <w:rsid w:val="00C91E7F"/>
    <w:rsid w:val="00C92EBC"/>
    <w:rsid w:val="00C932A9"/>
    <w:rsid w:val="00C95943"/>
    <w:rsid w:val="00CA3844"/>
    <w:rsid w:val="00CA450D"/>
    <w:rsid w:val="00CB172C"/>
    <w:rsid w:val="00CB42ED"/>
    <w:rsid w:val="00CB6884"/>
    <w:rsid w:val="00CC33EA"/>
    <w:rsid w:val="00CE005B"/>
    <w:rsid w:val="00CE61FE"/>
    <w:rsid w:val="00CE798D"/>
    <w:rsid w:val="00CF4E62"/>
    <w:rsid w:val="00CF7AAB"/>
    <w:rsid w:val="00D011A6"/>
    <w:rsid w:val="00D17F51"/>
    <w:rsid w:val="00D17F8C"/>
    <w:rsid w:val="00D22548"/>
    <w:rsid w:val="00D22A2A"/>
    <w:rsid w:val="00D25EB9"/>
    <w:rsid w:val="00D273CE"/>
    <w:rsid w:val="00D30ADD"/>
    <w:rsid w:val="00D404B3"/>
    <w:rsid w:val="00D42BE1"/>
    <w:rsid w:val="00D42D00"/>
    <w:rsid w:val="00D53701"/>
    <w:rsid w:val="00D543E6"/>
    <w:rsid w:val="00D55BDE"/>
    <w:rsid w:val="00D5653F"/>
    <w:rsid w:val="00D5703F"/>
    <w:rsid w:val="00D61B4D"/>
    <w:rsid w:val="00D631B9"/>
    <w:rsid w:val="00D75467"/>
    <w:rsid w:val="00D808A6"/>
    <w:rsid w:val="00D84E9F"/>
    <w:rsid w:val="00D9150C"/>
    <w:rsid w:val="00DA6012"/>
    <w:rsid w:val="00DA7F8B"/>
    <w:rsid w:val="00DB19F1"/>
    <w:rsid w:val="00DB4926"/>
    <w:rsid w:val="00DB7B39"/>
    <w:rsid w:val="00DC0BB0"/>
    <w:rsid w:val="00DD024A"/>
    <w:rsid w:val="00DD4C9C"/>
    <w:rsid w:val="00DD53FC"/>
    <w:rsid w:val="00DE17FB"/>
    <w:rsid w:val="00DE32AE"/>
    <w:rsid w:val="00DE3D45"/>
    <w:rsid w:val="00DE4B6C"/>
    <w:rsid w:val="00DE7DC8"/>
    <w:rsid w:val="00DF5365"/>
    <w:rsid w:val="00E01C2D"/>
    <w:rsid w:val="00E041F2"/>
    <w:rsid w:val="00E12AAB"/>
    <w:rsid w:val="00E12D28"/>
    <w:rsid w:val="00E2291B"/>
    <w:rsid w:val="00E24205"/>
    <w:rsid w:val="00E26680"/>
    <w:rsid w:val="00E26839"/>
    <w:rsid w:val="00E278D5"/>
    <w:rsid w:val="00E27E34"/>
    <w:rsid w:val="00E320A9"/>
    <w:rsid w:val="00E45113"/>
    <w:rsid w:val="00E5050C"/>
    <w:rsid w:val="00E54CA4"/>
    <w:rsid w:val="00E56E3F"/>
    <w:rsid w:val="00E57BB6"/>
    <w:rsid w:val="00E62D61"/>
    <w:rsid w:val="00E63F79"/>
    <w:rsid w:val="00E64CC0"/>
    <w:rsid w:val="00E658BA"/>
    <w:rsid w:val="00E65AE7"/>
    <w:rsid w:val="00E71B7A"/>
    <w:rsid w:val="00E73450"/>
    <w:rsid w:val="00E74DAF"/>
    <w:rsid w:val="00E756BB"/>
    <w:rsid w:val="00E87107"/>
    <w:rsid w:val="00E91386"/>
    <w:rsid w:val="00E9330D"/>
    <w:rsid w:val="00E977BB"/>
    <w:rsid w:val="00EA55C1"/>
    <w:rsid w:val="00EB2CC0"/>
    <w:rsid w:val="00EC1175"/>
    <w:rsid w:val="00ED0202"/>
    <w:rsid w:val="00ED07EF"/>
    <w:rsid w:val="00ED1602"/>
    <w:rsid w:val="00EE03F5"/>
    <w:rsid w:val="00EE05FB"/>
    <w:rsid w:val="00EE6268"/>
    <w:rsid w:val="00EF7764"/>
    <w:rsid w:val="00F034DA"/>
    <w:rsid w:val="00F12719"/>
    <w:rsid w:val="00F23E86"/>
    <w:rsid w:val="00F2602C"/>
    <w:rsid w:val="00F268F1"/>
    <w:rsid w:val="00F27AE9"/>
    <w:rsid w:val="00F37FD1"/>
    <w:rsid w:val="00F4552F"/>
    <w:rsid w:val="00F52657"/>
    <w:rsid w:val="00F528EF"/>
    <w:rsid w:val="00F53A7B"/>
    <w:rsid w:val="00F549BB"/>
    <w:rsid w:val="00F564F1"/>
    <w:rsid w:val="00F60825"/>
    <w:rsid w:val="00F643A5"/>
    <w:rsid w:val="00F65101"/>
    <w:rsid w:val="00F67B96"/>
    <w:rsid w:val="00F72791"/>
    <w:rsid w:val="00F74D86"/>
    <w:rsid w:val="00F82A05"/>
    <w:rsid w:val="00F82D70"/>
    <w:rsid w:val="00F85235"/>
    <w:rsid w:val="00F92BB7"/>
    <w:rsid w:val="00F96CE6"/>
    <w:rsid w:val="00FA14F1"/>
    <w:rsid w:val="00FA704F"/>
    <w:rsid w:val="00FB154A"/>
    <w:rsid w:val="00FB47FA"/>
    <w:rsid w:val="00FB5188"/>
    <w:rsid w:val="00FB78C0"/>
    <w:rsid w:val="00FE1986"/>
    <w:rsid w:val="00FE3682"/>
    <w:rsid w:val="00FF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256"/>
    <w:pPr>
      <w:overflowPunct w:val="0"/>
      <w:autoSpaceDE w:val="0"/>
      <w:autoSpaceDN w:val="0"/>
      <w:adjustRightInd w:val="0"/>
      <w:textAlignment w:val="baseline"/>
    </w:pPr>
  </w:style>
  <w:style w:type="paragraph" w:styleId="Heading1">
    <w:name w:val="heading 1"/>
    <w:basedOn w:val="Normal"/>
    <w:link w:val="Heading1Char"/>
    <w:uiPriority w:val="1"/>
    <w:qFormat/>
    <w:rsid w:val="00655599"/>
    <w:pPr>
      <w:widowControl w:val="0"/>
      <w:overflowPunct/>
      <w:autoSpaceDE/>
      <w:autoSpaceDN/>
      <w:adjustRightInd/>
      <w:ind w:left="105"/>
      <w:textAlignment w:val="auto"/>
      <w:outlineLvl w:val="0"/>
    </w:pPr>
    <w:rPr>
      <w:b/>
      <w:bCs/>
      <w:sz w:val="21"/>
      <w:szCs w:val="21"/>
      <w:lang w:val="x-none" w:eastAsia="x-none"/>
    </w:rPr>
  </w:style>
  <w:style w:type="paragraph" w:styleId="Heading2">
    <w:name w:val="heading 2"/>
    <w:basedOn w:val="Normal"/>
    <w:next w:val="Normal"/>
    <w:qFormat/>
    <w:rsid w:val="00277256"/>
    <w:pPr>
      <w:keepNext/>
      <w:overflowPunct/>
      <w:autoSpaceDE/>
      <w:autoSpaceDN/>
      <w:adjustRightInd/>
      <w:textAlignment w:val="auto"/>
      <w:outlineLvl w:val="1"/>
    </w:pPr>
    <w:rPr>
      <w:b/>
      <w:bCs/>
      <w:sz w:val="22"/>
      <w:szCs w:val="24"/>
    </w:rPr>
  </w:style>
  <w:style w:type="paragraph" w:styleId="Heading5">
    <w:name w:val="heading 5"/>
    <w:basedOn w:val="Normal"/>
    <w:next w:val="Normal"/>
    <w:qFormat/>
    <w:rsid w:val="00277256"/>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256"/>
    <w:pPr>
      <w:tabs>
        <w:tab w:val="center" w:pos="4320"/>
        <w:tab w:val="right" w:pos="8640"/>
      </w:tabs>
    </w:pPr>
  </w:style>
  <w:style w:type="table" w:styleId="TableGrid">
    <w:name w:val="Table Grid"/>
    <w:basedOn w:val="TableNormal"/>
    <w:uiPriority w:val="59"/>
    <w:rsid w:val="00A2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77256"/>
    <w:rPr>
      <w:rFonts w:ascii="Arial" w:hAnsi="Arial"/>
      <w:sz w:val="20"/>
    </w:rPr>
  </w:style>
  <w:style w:type="paragraph" w:customStyle="1" w:styleId="Titlea">
    <w:name w:val="Titlea"/>
    <w:basedOn w:val="BodyText"/>
    <w:next w:val="BodyText"/>
    <w:rsid w:val="00277256"/>
    <w:pPr>
      <w:overflowPunct/>
      <w:autoSpaceDE/>
      <w:autoSpaceDN/>
      <w:adjustRightInd/>
      <w:spacing w:before="200" w:after="200"/>
      <w:textAlignment w:val="auto"/>
    </w:pPr>
    <w:rPr>
      <w:rFonts w:ascii="Arial" w:hAnsi="Arial"/>
      <w:b/>
      <w:sz w:val="24"/>
      <w:szCs w:val="24"/>
      <w:u w:val="single"/>
    </w:rPr>
  </w:style>
  <w:style w:type="paragraph" w:styleId="BodyText">
    <w:name w:val="Body Text"/>
    <w:basedOn w:val="Normal"/>
    <w:link w:val="BodyTextChar"/>
    <w:uiPriority w:val="1"/>
    <w:qFormat/>
    <w:rsid w:val="00277256"/>
    <w:pPr>
      <w:spacing w:after="120"/>
    </w:pPr>
  </w:style>
  <w:style w:type="paragraph" w:customStyle="1" w:styleId="DEPTTEXT">
    <w:name w:val="DEPTTEXT"/>
    <w:rsid w:val="00277256"/>
    <w:pPr>
      <w:spacing w:after="240"/>
    </w:pPr>
    <w:rPr>
      <w:rFonts w:ascii="Arial" w:hAnsi="Arial"/>
      <w:sz w:val="24"/>
    </w:rPr>
  </w:style>
  <w:style w:type="paragraph" w:styleId="Footer">
    <w:name w:val="footer"/>
    <w:basedOn w:val="Normal"/>
    <w:link w:val="FooterChar"/>
    <w:uiPriority w:val="99"/>
    <w:rsid w:val="00B73050"/>
    <w:pPr>
      <w:tabs>
        <w:tab w:val="center" w:pos="4680"/>
        <w:tab w:val="right" w:pos="9360"/>
      </w:tabs>
    </w:pPr>
  </w:style>
  <w:style w:type="character" w:customStyle="1" w:styleId="FooterChar">
    <w:name w:val="Footer Char"/>
    <w:basedOn w:val="DefaultParagraphFont"/>
    <w:link w:val="Footer"/>
    <w:uiPriority w:val="99"/>
    <w:rsid w:val="00B73050"/>
  </w:style>
  <w:style w:type="character" w:styleId="Hyperlink">
    <w:name w:val="Hyperlink"/>
    <w:rsid w:val="008410A1"/>
    <w:rPr>
      <w:color w:val="0000FF"/>
      <w:u w:val="single"/>
    </w:rPr>
  </w:style>
  <w:style w:type="paragraph" w:styleId="ListParagraph">
    <w:name w:val="List Paragraph"/>
    <w:basedOn w:val="Normal"/>
    <w:uiPriority w:val="1"/>
    <w:qFormat/>
    <w:rsid w:val="00270D18"/>
    <w:pPr>
      <w:ind w:left="720"/>
      <w:contextualSpacing/>
    </w:pPr>
  </w:style>
  <w:style w:type="paragraph" w:customStyle="1" w:styleId="Default">
    <w:name w:val="Default"/>
    <w:rsid w:val="00270D18"/>
    <w:pPr>
      <w:autoSpaceDE w:val="0"/>
      <w:autoSpaceDN w:val="0"/>
      <w:adjustRightInd w:val="0"/>
    </w:pPr>
    <w:rPr>
      <w:color w:val="000000"/>
      <w:sz w:val="24"/>
      <w:szCs w:val="24"/>
    </w:rPr>
  </w:style>
  <w:style w:type="paragraph" w:styleId="BalloonText">
    <w:name w:val="Balloon Text"/>
    <w:basedOn w:val="Normal"/>
    <w:link w:val="BalloonTextChar"/>
    <w:rsid w:val="003F7064"/>
    <w:rPr>
      <w:rFonts w:ascii="Tahoma" w:hAnsi="Tahoma"/>
      <w:sz w:val="16"/>
      <w:szCs w:val="16"/>
      <w:lang w:val="x-none" w:eastAsia="x-none"/>
    </w:rPr>
  </w:style>
  <w:style w:type="character" w:customStyle="1" w:styleId="BalloonTextChar">
    <w:name w:val="Balloon Text Char"/>
    <w:link w:val="BalloonText"/>
    <w:rsid w:val="003F7064"/>
    <w:rPr>
      <w:rFonts w:ascii="Tahoma" w:hAnsi="Tahoma" w:cs="Tahoma"/>
      <w:sz w:val="16"/>
      <w:szCs w:val="16"/>
    </w:rPr>
  </w:style>
  <w:style w:type="paragraph" w:customStyle="1" w:styleId="item">
    <w:name w:val="item"/>
    <w:basedOn w:val="Normal"/>
    <w:rsid w:val="00A637AA"/>
    <w:pPr>
      <w:overflowPunct/>
      <w:adjustRightInd/>
      <w:spacing w:before="157" w:line="200" w:lineRule="atLeast"/>
      <w:ind w:firstLine="216"/>
      <w:jc w:val="both"/>
      <w:textAlignment w:val="auto"/>
    </w:pPr>
    <w:rPr>
      <w:rFonts w:ascii="Times" w:hAnsi="Times"/>
    </w:rPr>
  </w:style>
  <w:style w:type="character" w:customStyle="1" w:styleId="Heading1Char">
    <w:name w:val="Heading 1 Char"/>
    <w:link w:val="Heading1"/>
    <w:uiPriority w:val="1"/>
    <w:rsid w:val="00655599"/>
    <w:rPr>
      <w:b/>
      <w:bCs/>
      <w:sz w:val="21"/>
      <w:szCs w:val="21"/>
    </w:rPr>
  </w:style>
  <w:style w:type="paragraph" w:styleId="BodyTextIndent">
    <w:name w:val="Body Text Indent"/>
    <w:basedOn w:val="Normal"/>
    <w:link w:val="BodyTextIndentChar"/>
    <w:rsid w:val="00655599"/>
    <w:pPr>
      <w:overflowPunct/>
      <w:autoSpaceDE/>
      <w:autoSpaceDN/>
      <w:adjustRightInd/>
      <w:ind w:left="360" w:hanging="360"/>
      <w:textAlignment w:val="auto"/>
    </w:pPr>
    <w:rPr>
      <w:rFonts w:ascii="Arial" w:hAnsi="Arial"/>
      <w:sz w:val="21"/>
      <w:lang w:val="x-none" w:eastAsia="x-none"/>
    </w:rPr>
  </w:style>
  <w:style w:type="character" w:customStyle="1" w:styleId="BodyTextIndentChar">
    <w:name w:val="Body Text Indent Char"/>
    <w:link w:val="BodyTextIndent"/>
    <w:rsid w:val="00655599"/>
    <w:rPr>
      <w:rFonts w:ascii="Arial" w:hAnsi="Arial"/>
      <w:sz w:val="21"/>
    </w:rPr>
  </w:style>
  <w:style w:type="character" w:customStyle="1" w:styleId="CourtneyCswercko">
    <w:name w:val="Courtney Cswercko"/>
    <w:semiHidden/>
    <w:rsid w:val="00655599"/>
    <w:rPr>
      <w:rFonts w:ascii="Arial" w:hAnsi="Arial" w:cs="Arial"/>
      <w:color w:val="auto"/>
      <w:sz w:val="20"/>
      <w:szCs w:val="20"/>
    </w:rPr>
  </w:style>
  <w:style w:type="character" w:customStyle="1" w:styleId="emailstyle17">
    <w:name w:val="emailstyle17"/>
    <w:semiHidden/>
    <w:rsid w:val="00655599"/>
    <w:rPr>
      <w:rFonts w:ascii="Arial" w:hAnsi="Arial" w:cs="Arial" w:hint="default"/>
      <w:color w:val="auto"/>
      <w:sz w:val="20"/>
      <w:szCs w:val="20"/>
    </w:rPr>
  </w:style>
  <w:style w:type="paragraph" w:styleId="HTMLPreformatted">
    <w:name w:val="HTML Preformatted"/>
    <w:basedOn w:val="Normal"/>
    <w:link w:val="HTMLPreformattedChar"/>
    <w:rsid w:val="0065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HTMLPreformattedChar">
    <w:name w:val="HTML Preformatted Char"/>
    <w:link w:val="HTMLPreformatted"/>
    <w:rsid w:val="00655599"/>
    <w:rPr>
      <w:rFonts w:ascii="Courier New" w:hAnsi="Courier New" w:cs="Courier New"/>
    </w:rPr>
  </w:style>
  <w:style w:type="character" w:customStyle="1" w:styleId="sensecontent">
    <w:name w:val="sense_content"/>
    <w:rsid w:val="00655599"/>
  </w:style>
  <w:style w:type="character" w:styleId="FollowedHyperlink">
    <w:name w:val="FollowedHyperlink"/>
    <w:rsid w:val="00655599"/>
    <w:rPr>
      <w:color w:val="800080"/>
      <w:u w:val="single"/>
    </w:rPr>
  </w:style>
  <w:style w:type="paragraph" w:styleId="NormalWeb">
    <w:name w:val="Normal (Web)"/>
    <w:basedOn w:val="Normal"/>
    <w:uiPriority w:val="99"/>
    <w:unhideWhenUsed/>
    <w:rsid w:val="00655599"/>
    <w:pPr>
      <w:overflowPunct/>
      <w:autoSpaceDE/>
      <w:autoSpaceDN/>
      <w:adjustRightInd/>
      <w:spacing w:before="100" w:beforeAutospacing="1" w:after="100" w:afterAutospacing="1"/>
      <w:textAlignment w:val="auto"/>
    </w:pPr>
    <w:rPr>
      <w:sz w:val="24"/>
      <w:szCs w:val="24"/>
    </w:rPr>
  </w:style>
  <w:style w:type="paragraph" w:customStyle="1" w:styleId="fp">
    <w:name w:val="fp"/>
    <w:basedOn w:val="Normal"/>
    <w:rsid w:val="00655599"/>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rsid w:val="00655599"/>
    <w:rPr>
      <w:sz w:val="16"/>
      <w:szCs w:val="16"/>
    </w:rPr>
  </w:style>
  <w:style w:type="paragraph" w:styleId="CommentText">
    <w:name w:val="annotation text"/>
    <w:basedOn w:val="Normal"/>
    <w:link w:val="CommentTextChar"/>
    <w:rsid w:val="00655599"/>
    <w:pPr>
      <w:overflowPunct/>
      <w:autoSpaceDE/>
      <w:autoSpaceDN/>
      <w:adjustRightInd/>
      <w:textAlignment w:val="auto"/>
    </w:pPr>
  </w:style>
  <w:style w:type="character" w:customStyle="1" w:styleId="CommentTextChar">
    <w:name w:val="Comment Text Char"/>
    <w:basedOn w:val="DefaultParagraphFont"/>
    <w:link w:val="CommentText"/>
    <w:rsid w:val="00655599"/>
  </w:style>
  <w:style w:type="paragraph" w:styleId="CommentSubject">
    <w:name w:val="annotation subject"/>
    <w:basedOn w:val="CommentText"/>
    <w:next w:val="CommentText"/>
    <w:link w:val="CommentSubjectChar"/>
    <w:rsid w:val="00655599"/>
    <w:rPr>
      <w:b/>
      <w:bCs/>
      <w:lang w:val="x-none" w:eastAsia="x-none"/>
    </w:rPr>
  </w:style>
  <w:style w:type="character" w:customStyle="1" w:styleId="CommentSubjectChar">
    <w:name w:val="Comment Subject Char"/>
    <w:link w:val="CommentSubject"/>
    <w:rsid w:val="00655599"/>
    <w:rPr>
      <w:b/>
      <w:bCs/>
      <w:lang w:val="x-none" w:eastAsia="x-none"/>
    </w:rPr>
  </w:style>
  <w:style w:type="paragraph" w:styleId="PlainText">
    <w:name w:val="Plain Text"/>
    <w:basedOn w:val="Normal"/>
    <w:link w:val="PlainTextChar"/>
    <w:uiPriority w:val="99"/>
    <w:unhideWhenUsed/>
    <w:rsid w:val="00655599"/>
    <w:pPr>
      <w:overflowPunct/>
      <w:autoSpaceDE/>
      <w:autoSpaceDN/>
      <w:adjustRightInd/>
      <w:textAlignment w:val="auto"/>
    </w:pPr>
    <w:rPr>
      <w:rFonts w:ascii="Calibri" w:eastAsia="Calibri" w:hAnsi="Calibri"/>
      <w:sz w:val="22"/>
      <w:szCs w:val="21"/>
      <w:lang w:val="x-none" w:eastAsia="x-none"/>
    </w:rPr>
  </w:style>
  <w:style w:type="character" w:customStyle="1" w:styleId="PlainTextChar">
    <w:name w:val="Plain Text Char"/>
    <w:link w:val="PlainText"/>
    <w:uiPriority w:val="99"/>
    <w:rsid w:val="00655599"/>
    <w:rPr>
      <w:rFonts w:ascii="Calibri" w:eastAsia="Calibri" w:hAnsi="Calibri"/>
      <w:sz w:val="22"/>
      <w:szCs w:val="21"/>
    </w:rPr>
  </w:style>
  <w:style w:type="character" w:customStyle="1" w:styleId="BodyTextChar">
    <w:name w:val="Body Text Char"/>
    <w:link w:val="BodyText"/>
    <w:uiPriority w:val="1"/>
    <w:rsid w:val="00655599"/>
  </w:style>
  <w:style w:type="paragraph" w:customStyle="1" w:styleId="TableParagraph">
    <w:name w:val="Table Paragraph"/>
    <w:basedOn w:val="Normal"/>
    <w:uiPriority w:val="1"/>
    <w:qFormat/>
    <w:rsid w:val="00655599"/>
    <w:pPr>
      <w:widowControl w:val="0"/>
      <w:overflowPunct/>
      <w:autoSpaceDE/>
      <w:autoSpaceDN/>
      <w:adjustRightInd/>
      <w:textAlignment w:val="auto"/>
    </w:pPr>
    <w:rPr>
      <w:rFonts w:ascii="Calibri" w:eastAsia="Calibri" w:hAnsi="Calibri"/>
      <w:sz w:val="22"/>
      <w:szCs w:val="22"/>
    </w:rPr>
  </w:style>
  <w:style w:type="character" w:customStyle="1" w:styleId="HeaderChar">
    <w:name w:val="Header Char"/>
    <w:link w:val="Header"/>
    <w:uiPriority w:val="99"/>
    <w:rsid w:val="00655599"/>
  </w:style>
  <w:style w:type="paragraph" w:customStyle="1" w:styleId="Agency">
    <w:name w:val="Agency"/>
    <w:rsid w:val="00D84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80" w:lineRule="atLeast"/>
      <w:jc w:val="center"/>
    </w:pPr>
    <w:rPr>
      <w:rFonts w:ascii="Times" w:hAnsi="Times" w:cs="Times"/>
      <w:b/>
      <w:bCs/>
      <w:caps/>
      <w:sz w:val="28"/>
      <w:szCs w:val="28"/>
    </w:rPr>
  </w:style>
  <w:style w:type="paragraph" w:customStyle="1" w:styleId="BoldCtr10">
    <w:name w:val="BoldCtr10"/>
    <w:rsid w:val="00D84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00" w:lineRule="atLeast"/>
      <w:jc w:val="center"/>
    </w:pPr>
    <w:rPr>
      <w:rFonts w:ascii="Times" w:hAnsi="Times" w:cs="Times"/>
      <w:b/>
      <w:bCs/>
    </w:rPr>
  </w:style>
  <w:style w:type="paragraph" w:customStyle="1" w:styleId="NewPara">
    <w:name w:val="New Para"/>
    <w:rsid w:val="00D84E9F"/>
    <w:pPr>
      <w:tabs>
        <w:tab w:val="left" w:pos="540"/>
        <w:tab w:val="left" w:pos="720"/>
        <w:tab w:val="left" w:pos="1440"/>
        <w:tab w:val="left" w:pos="2160"/>
        <w:tab w:val="left" w:pos="2880"/>
        <w:tab w:val="left" w:pos="4320"/>
        <w:tab w:val="left" w:pos="7200"/>
        <w:tab w:val="left" w:pos="7920"/>
        <w:tab w:val="left" w:pos="8640"/>
        <w:tab w:val="left" w:pos="9360"/>
      </w:tabs>
      <w:autoSpaceDE w:val="0"/>
      <w:autoSpaceDN w:val="0"/>
      <w:adjustRightInd w:val="0"/>
      <w:spacing w:line="400" w:lineRule="atLeast"/>
      <w:ind w:firstLine="216"/>
      <w:jc w:val="both"/>
    </w:pPr>
    <w:rPr>
      <w:rFonts w:ascii="Times" w:hAnsi="Times" w:cs="Times"/>
    </w:rPr>
  </w:style>
  <w:style w:type="paragraph" w:customStyle="1" w:styleId="RtTabpara">
    <w:name w:val="RtTab (para)"/>
    <w:rsid w:val="00D84E9F"/>
    <w:pPr>
      <w:tabs>
        <w:tab w:val="left" w:pos="540"/>
        <w:tab w:val="left" w:pos="720"/>
        <w:tab w:val="right" w:pos="5184"/>
        <w:tab w:val="left" w:pos="7200"/>
        <w:tab w:val="left" w:pos="7920"/>
        <w:tab w:val="left" w:pos="8640"/>
        <w:tab w:val="left" w:pos="9360"/>
      </w:tabs>
      <w:autoSpaceDE w:val="0"/>
      <w:autoSpaceDN w:val="0"/>
      <w:adjustRightInd w:val="0"/>
      <w:spacing w:before="1" w:line="200" w:lineRule="atLeast"/>
      <w:ind w:firstLine="216"/>
      <w:jc w:val="both"/>
    </w:pPr>
    <w:rPr>
      <w:rFonts w:ascii="Times" w:hAnsi="Times" w:cs="Times"/>
    </w:rPr>
  </w:style>
  <w:style w:type="paragraph" w:customStyle="1" w:styleId="halfline">
    <w:name w:val="halfline"/>
    <w:rsid w:val="00D84E9F"/>
    <w:pPr>
      <w:tabs>
        <w:tab w:val="left" w:pos="540"/>
        <w:tab w:val="left" w:pos="720"/>
        <w:tab w:val="left" w:pos="1440"/>
        <w:tab w:val="left" w:pos="2160"/>
        <w:tab w:val="left" w:pos="2880"/>
        <w:tab w:val="left" w:pos="4320"/>
        <w:tab w:val="left" w:pos="7200"/>
        <w:tab w:val="left" w:pos="7920"/>
        <w:tab w:val="left" w:pos="8640"/>
        <w:tab w:val="left" w:pos="9360"/>
      </w:tabs>
      <w:autoSpaceDE w:val="0"/>
      <w:autoSpaceDN w:val="0"/>
      <w:adjustRightInd w:val="0"/>
      <w:spacing w:before="120" w:line="120" w:lineRule="exact"/>
      <w:ind w:firstLine="216"/>
      <w:jc w:val="both"/>
    </w:pPr>
    <w:rPr>
      <w:rFonts w:ascii="Times" w:hAnsi="Times" w:cs="Times"/>
      <w:sz w:val="12"/>
      <w:szCs w:val="12"/>
    </w:rPr>
  </w:style>
  <w:style w:type="paragraph" w:styleId="Revision">
    <w:name w:val="Revision"/>
    <w:hidden/>
    <w:uiPriority w:val="99"/>
    <w:semiHidden/>
    <w:rsid w:val="00DD0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256"/>
    <w:pPr>
      <w:overflowPunct w:val="0"/>
      <w:autoSpaceDE w:val="0"/>
      <w:autoSpaceDN w:val="0"/>
      <w:adjustRightInd w:val="0"/>
      <w:textAlignment w:val="baseline"/>
    </w:pPr>
  </w:style>
  <w:style w:type="paragraph" w:styleId="Heading1">
    <w:name w:val="heading 1"/>
    <w:basedOn w:val="Normal"/>
    <w:link w:val="Heading1Char"/>
    <w:uiPriority w:val="1"/>
    <w:qFormat/>
    <w:rsid w:val="00655599"/>
    <w:pPr>
      <w:widowControl w:val="0"/>
      <w:overflowPunct/>
      <w:autoSpaceDE/>
      <w:autoSpaceDN/>
      <w:adjustRightInd/>
      <w:ind w:left="105"/>
      <w:textAlignment w:val="auto"/>
      <w:outlineLvl w:val="0"/>
    </w:pPr>
    <w:rPr>
      <w:b/>
      <w:bCs/>
      <w:sz w:val="21"/>
      <w:szCs w:val="21"/>
      <w:lang w:val="x-none" w:eastAsia="x-none"/>
    </w:rPr>
  </w:style>
  <w:style w:type="paragraph" w:styleId="Heading2">
    <w:name w:val="heading 2"/>
    <w:basedOn w:val="Normal"/>
    <w:next w:val="Normal"/>
    <w:qFormat/>
    <w:rsid w:val="00277256"/>
    <w:pPr>
      <w:keepNext/>
      <w:overflowPunct/>
      <w:autoSpaceDE/>
      <w:autoSpaceDN/>
      <w:adjustRightInd/>
      <w:textAlignment w:val="auto"/>
      <w:outlineLvl w:val="1"/>
    </w:pPr>
    <w:rPr>
      <w:b/>
      <w:bCs/>
      <w:sz w:val="22"/>
      <w:szCs w:val="24"/>
    </w:rPr>
  </w:style>
  <w:style w:type="paragraph" w:styleId="Heading5">
    <w:name w:val="heading 5"/>
    <w:basedOn w:val="Normal"/>
    <w:next w:val="Normal"/>
    <w:qFormat/>
    <w:rsid w:val="00277256"/>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256"/>
    <w:pPr>
      <w:tabs>
        <w:tab w:val="center" w:pos="4320"/>
        <w:tab w:val="right" w:pos="8640"/>
      </w:tabs>
    </w:pPr>
  </w:style>
  <w:style w:type="table" w:styleId="TableGrid">
    <w:name w:val="Table Grid"/>
    <w:basedOn w:val="TableNormal"/>
    <w:uiPriority w:val="59"/>
    <w:rsid w:val="00A2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77256"/>
    <w:rPr>
      <w:rFonts w:ascii="Arial" w:hAnsi="Arial"/>
      <w:sz w:val="20"/>
    </w:rPr>
  </w:style>
  <w:style w:type="paragraph" w:customStyle="1" w:styleId="Titlea">
    <w:name w:val="Titlea"/>
    <w:basedOn w:val="BodyText"/>
    <w:next w:val="BodyText"/>
    <w:rsid w:val="00277256"/>
    <w:pPr>
      <w:overflowPunct/>
      <w:autoSpaceDE/>
      <w:autoSpaceDN/>
      <w:adjustRightInd/>
      <w:spacing w:before="200" w:after="200"/>
      <w:textAlignment w:val="auto"/>
    </w:pPr>
    <w:rPr>
      <w:rFonts w:ascii="Arial" w:hAnsi="Arial"/>
      <w:b/>
      <w:sz w:val="24"/>
      <w:szCs w:val="24"/>
      <w:u w:val="single"/>
    </w:rPr>
  </w:style>
  <w:style w:type="paragraph" w:styleId="BodyText">
    <w:name w:val="Body Text"/>
    <w:basedOn w:val="Normal"/>
    <w:link w:val="BodyTextChar"/>
    <w:uiPriority w:val="1"/>
    <w:qFormat/>
    <w:rsid w:val="00277256"/>
    <w:pPr>
      <w:spacing w:after="120"/>
    </w:pPr>
  </w:style>
  <w:style w:type="paragraph" w:customStyle="1" w:styleId="DEPTTEXT">
    <w:name w:val="DEPTTEXT"/>
    <w:rsid w:val="00277256"/>
    <w:pPr>
      <w:spacing w:after="240"/>
    </w:pPr>
    <w:rPr>
      <w:rFonts w:ascii="Arial" w:hAnsi="Arial"/>
      <w:sz w:val="24"/>
    </w:rPr>
  </w:style>
  <w:style w:type="paragraph" w:styleId="Footer">
    <w:name w:val="footer"/>
    <w:basedOn w:val="Normal"/>
    <w:link w:val="FooterChar"/>
    <w:uiPriority w:val="99"/>
    <w:rsid w:val="00B73050"/>
    <w:pPr>
      <w:tabs>
        <w:tab w:val="center" w:pos="4680"/>
        <w:tab w:val="right" w:pos="9360"/>
      </w:tabs>
    </w:pPr>
  </w:style>
  <w:style w:type="character" w:customStyle="1" w:styleId="FooterChar">
    <w:name w:val="Footer Char"/>
    <w:basedOn w:val="DefaultParagraphFont"/>
    <w:link w:val="Footer"/>
    <w:uiPriority w:val="99"/>
    <w:rsid w:val="00B73050"/>
  </w:style>
  <w:style w:type="character" w:styleId="Hyperlink">
    <w:name w:val="Hyperlink"/>
    <w:rsid w:val="008410A1"/>
    <w:rPr>
      <w:color w:val="0000FF"/>
      <w:u w:val="single"/>
    </w:rPr>
  </w:style>
  <w:style w:type="paragraph" w:styleId="ListParagraph">
    <w:name w:val="List Paragraph"/>
    <w:basedOn w:val="Normal"/>
    <w:uiPriority w:val="1"/>
    <w:qFormat/>
    <w:rsid w:val="00270D18"/>
    <w:pPr>
      <w:ind w:left="720"/>
      <w:contextualSpacing/>
    </w:pPr>
  </w:style>
  <w:style w:type="paragraph" w:customStyle="1" w:styleId="Default">
    <w:name w:val="Default"/>
    <w:rsid w:val="00270D18"/>
    <w:pPr>
      <w:autoSpaceDE w:val="0"/>
      <w:autoSpaceDN w:val="0"/>
      <w:adjustRightInd w:val="0"/>
    </w:pPr>
    <w:rPr>
      <w:color w:val="000000"/>
      <w:sz w:val="24"/>
      <w:szCs w:val="24"/>
    </w:rPr>
  </w:style>
  <w:style w:type="paragraph" w:styleId="BalloonText">
    <w:name w:val="Balloon Text"/>
    <w:basedOn w:val="Normal"/>
    <w:link w:val="BalloonTextChar"/>
    <w:rsid w:val="003F7064"/>
    <w:rPr>
      <w:rFonts w:ascii="Tahoma" w:hAnsi="Tahoma"/>
      <w:sz w:val="16"/>
      <w:szCs w:val="16"/>
      <w:lang w:val="x-none" w:eastAsia="x-none"/>
    </w:rPr>
  </w:style>
  <w:style w:type="character" w:customStyle="1" w:styleId="BalloonTextChar">
    <w:name w:val="Balloon Text Char"/>
    <w:link w:val="BalloonText"/>
    <w:rsid w:val="003F7064"/>
    <w:rPr>
      <w:rFonts w:ascii="Tahoma" w:hAnsi="Tahoma" w:cs="Tahoma"/>
      <w:sz w:val="16"/>
      <w:szCs w:val="16"/>
    </w:rPr>
  </w:style>
  <w:style w:type="paragraph" w:customStyle="1" w:styleId="item">
    <w:name w:val="item"/>
    <w:basedOn w:val="Normal"/>
    <w:rsid w:val="00A637AA"/>
    <w:pPr>
      <w:overflowPunct/>
      <w:adjustRightInd/>
      <w:spacing w:before="157" w:line="200" w:lineRule="atLeast"/>
      <w:ind w:firstLine="216"/>
      <w:jc w:val="both"/>
      <w:textAlignment w:val="auto"/>
    </w:pPr>
    <w:rPr>
      <w:rFonts w:ascii="Times" w:hAnsi="Times"/>
    </w:rPr>
  </w:style>
  <w:style w:type="character" w:customStyle="1" w:styleId="Heading1Char">
    <w:name w:val="Heading 1 Char"/>
    <w:link w:val="Heading1"/>
    <w:uiPriority w:val="1"/>
    <w:rsid w:val="00655599"/>
    <w:rPr>
      <w:b/>
      <w:bCs/>
      <w:sz w:val="21"/>
      <w:szCs w:val="21"/>
    </w:rPr>
  </w:style>
  <w:style w:type="paragraph" w:styleId="BodyTextIndent">
    <w:name w:val="Body Text Indent"/>
    <w:basedOn w:val="Normal"/>
    <w:link w:val="BodyTextIndentChar"/>
    <w:rsid w:val="00655599"/>
    <w:pPr>
      <w:overflowPunct/>
      <w:autoSpaceDE/>
      <w:autoSpaceDN/>
      <w:adjustRightInd/>
      <w:ind w:left="360" w:hanging="360"/>
      <w:textAlignment w:val="auto"/>
    </w:pPr>
    <w:rPr>
      <w:rFonts w:ascii="Arial" w:hAnsi="Arial"/>
      <w:sz w:val="21"/>
      <w:lang w:val="x-none" w:eastAsia="x-none"/>
    </w:rPr>
  </w:style>
  <w:style w:type="character" w:customStyle="1" w:styleId="BodyTextIndentChar">
    <w:name w:val="Body Text Indent Char"/>
    <w:link w:val="BodyTextIndent"/>
    <w:rsid w:val="00655599"/>
    <w:rPr>
      <w:rFonts w:ascii="Arial" w:hAnsi="Arial"/>
      <w:sz w:val="21"/>
    </w:rPr>
  </w:style>
  <w:style w:type="character" w:customStyle="1" w:styleId="CourtneyCswercko">
    <w:name w:val="Courtney Cswercko"/>
    <w:semiHidden/>
    <w:rsid w:val="00655599"/>
    <w:rPr>
      <w:rFonts w:ascii="Arial" w:hAnsi="Arial" w:cs="Arial"/>
      <w:color w:val="auto"/>
      <w:sz w:val="20"/>
      <w:szCs w:val="20"/>
    </w:rPr>
  </w:style>
  <w:style w:type="character" w:customStyle="1" w:styleId="emailstyle17">
    <w:name w:val="emailstyle17"/>
    <w:semiHidden/>
    <w:rsid w:val="00655599"/>
    <w:rPr>
      <w:rFonts w:ascii="Arial" w:hAnsi="Arial" w:cs="Arial" w:hint="default"/>
      <w:color w:val="auto"/>
      <w:sz w:val="20"/>
      <w:szCs w:val="20"/>
    </w:rPr>
  </w:style>
  <w:style w:type="paragraph" w:styleId="HTMLPreformatted">
    <w:name w:val="HTML Preformatted"/>
    <w:basedOn w:val="Normal"/>
    <w:link w:val="HTMLPreformattedChar"/>
    <w:rsid w:val="00655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HTMLPreformattedChar">
    <w:name w:val="HTML Preformatted Char"/>
    <w:link w:val="HTMLPreformatted"/>
    <w:rsid w:val="00655599"/>
    <w:rPr>
      <w:rFonts w:ascii="Courier New" w:hAnsi="Courier New" w:cs="Courier New"/>
    </w:rPr>
  </w:style>
  <w:style w:type="character" w:customStyle="1" w:styleId="sensecontent">
    <w:name w:val="sense_content"/>
    <w:rsid w:val="00655599"/>
  </w:style>
  <w:style w:type="character" w:styleId="FollowedHyperlink">
    <w:name w:val="FollowedHyperlink"/>
    <w:rsid w:val="00655599"/>
    <w:rPr>
      <w:color w:val="800080"/>
      <w:u w:val="single"/>
    </w:rPr>
  </w:style>
  <w:style w:type="paragraph" w:styleId="NormalWeb">
    <w:name w:val="Normal (Web)"/>
    <w:basedOn w:val="Normal"/>
    <w:uiPriority w:val="99"/>
    <w:unhideWhenUsed/>
    <w:rsid w:val="00655599"/>
    <w:pPr>
      <w:overflowPunct/>
      <w:autoSpaceDE/>
      <w:autoSpaceDN/>
      <w:adjustRightInd/>
      <w:spacing w:before="100" w:beforeAutospacing="1" w:after="100" w:afterAutospacing="1"/>
      <w:textAlignment w:val="auto"/>
    </w:pPr>
    <w:rPr>
      <w:sz w:val="24"/>
      <w:szCs w:val="24"/>
    </w:rPr>
  </w:style>
  <w:style w:type="paragraph" w:customStyle="1" w:styleId="fp">
    <w:name w:val="fp"/>
    <w:basedOn w:val="Normal"/>
    <w:rsid w:val="00655599"/>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rsid w:val="00655599"/>
    <w:rPr>
      <w:sz w:val="16"/>
      <w:szCs w:val="16"/>
    </w:rPr>
  </w:style>
  <w:style w:type="paragraph" w:styleId="CommentText">
    <w:name w:val="annotation text"/>
    <w:basedOn w:val="Normal"/>
    <w:link w:val="CommentTextChar"/>
    <w:rsid w:val="00655599"/>
    <w:pPr>
      <w:overflowPunct/>
      <w:autoSpaceDE/>
      <w:autoSpaceDN/>
      <w:adjustRightInd/>
      <w:textAlignment w:val="auto"/>
    </w:pPr>
  </w:style>
  <w:style w:type="character" w:customStyle="1" w:styleId="CommentTextChar">
    <w:name w:val="Comment Text Char"/>
    <w:basedOn w:val="DefaultParagraphFont"/>
    <w:link w:val="CommentText"/>
    <w:rsid w:val="00655599"/>
  </w:style>
  <w:style w:type="paragraph" w:styleId="CommentSubject">
    <w:name w:val="annotation subject"/>
    <w:basedOn w:val="CommentText"/>
    <w:next w:val="CommentText"/>
    <w:link w:val="CommentSubjectChar"/>
    <w:rsid w:val="00655599"/>
    <w:rPr>
      <w:b/>
      <w:bCs/>
      <w:lang w:val="x-none" w:eastAsia="x-none"/>
    </w:rPr>
  </w:style>
  <w:style w:type="character" w:customStyle="1" w:styleId="CommentSubjectChar">
    <w:name w:val="Comment Subject Char"/>
    <w:link w:val="CommentSubject"/>
    <w:rsid w:val="00655599"/>
    <w:rPr>
      <w:b/>
      <w:bCs/>
      <w:lang w:val="x-none" w:eastAsia="x-none"/>
    </w:rPr>
  </w:style>
  <w:style w:type="paragraph" w:styleId="PlainText">
    <w:name w:val="Plain Text"/>
    <w:basedOn w:val="Normal"/>
    <w:link w:val="PlainTextChar"/>
    <w:uiPriority w:val="99"/>
    <w:unhideWhenUsed/>
    <w:rsid w:val="00655599"/>
    <w:pPr>
      <w:overflowPunct/>
      <w:autoSpaceDE/>
      <w:autoSpaceDN/>
      <w:adjustRightInd/>
      <w:textAlignment w:val="auto"/>
    </w:pPr>
    <w:rPr>
      <w:rFonts w:ascii="Calibri" w:eastAsia="Calibri" w:hAnsi="Calibri"/>
      <w:sz w:val="22"/>
      <w:szCs w:val="21"/>
      <w:lang w:val="x-none" w:eastAsia="x-none"/>
    </w:rPr>
  </w:style>
  <w:style w:type="character" w:customStyle="1" w:styleId="PlainTextChar">
    <w:name w:val="Plain Text Char"/>
    <w:link w:val="PlainText"/>
    <w:uiPriority w:val="99"/>
    <w:rsid w:val="00655599"/>
    <w:rPr>
      <w:rFonts w:ascii="Calibri" w:eastAsia="Calibri" w:hAnsi="Calibri"/>
      <w:sz w:val="22"/>
      <w:szCs w:val="21"/>
    </w:rPr>
  </w:style>
  <w:style w:type="character" w:customStyle="1" w:styleId="BodyTextChar">
    <w:name w:val="Body Text Char"/>
    <w:link w:val="BodyText"/>
    <w:uiPriority w:val="1"/>
    <w:rsid w:val="00655599"/>
  </w:style>
  <w:style w:type="paragraph" w:customStyle="1" w:styleId="TableParagraph">
    <w:name w:val="Table Paragraph"/>
    <w:basedOn w:val="Normal"/>
    <w:uiPriority w:val="1"/>
    <w:qFormat/>
    <w:rsid w:val="00655599"/>
    <w:pPr>
      <w:widowControl w:val="0"/>
      <w:overflowPunct/>
      <w:autoSpaceDE/>
      <w:autoSpaceDN/>
      <w:adjustRightInd/>
      <w:textAlignment w:val="auto"/>
    </w:pPr>
    <w:rPr>
      <w:rFonts w:ascii="Calibri" w:eastAsia="Calibri" w:hAnsi="Calibri"/>
      <w:sz w:val="22"/>
      <w:szCs w:val="22"/>
    </w:rPr>
  </w:style>
  <w:style w:type="character" w:customStyle="1" w:styleId="HeaderChar">
    <w:name w:val="Header Char"/>
    <w:link w:val="Header"/>
    <w:uiPriority w:val="99"/>
    <w:rsid w:val="00655599"/>
  </w:style>
  <w:style w:type="paragraph" w:customStyle="1" w:styleId="Agency">
    <w:name w:val="Agency"/>
    <w:rsid w:val="00D84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80" w:lineRule="atLeast"/>
      <w:jc w:val="center"/>
    </w:pPr>
    <w:rPr>
      <w:rFonts w:ascii="Times" w:hAnsi="Times" w:cs="Times"/>
      <w:b/>
      <w:bCs/>
      <w:caps/>
      <w:sz w:val="28"/>
      <w:szCs w:val="28"/>
    </w:rPr>
  </w:style>
  <w:style w:type="paragraph" w:customStyle="1" w:styleId="BoldCtr10">
    <w:name w:val="BoldCtr10"/>
    <w:rsid w:val="00D84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4" w:line="200" w:lineRule="atLeast"/>
      <w:jc w:val="center"/>
    </w:pPr>
    <w:rPr>
      <w:rFonts w:ascii="Times" w:hAnsi="Times" w:cs="Times"/>
      <w:b/>
      <w:bCs/>
    </w:rPr>
  </w:style>
  <w:style w:type="paragraph" w:customStyle="1" w:styleId="NewPara">
    <w:name w:val="New Para"/>
    <w:rsid w:val="00D84E9F"/>
    <w:pPr>
      <w:tabs>
        <w:tab w:val="left" w:pos="540"/>
        <w:tab w:val="left" w:pos="720"/>
        <w:tab w:val="left" w:pos="1440"/>
        <w:tab w:val="left" w:pos="2160"/>
        <w:tab w:val="left" w:pos="2880"/>
        <w:tab w:val="left" w:pos="4320"/>
        <w:tab w:val="left" w:pos="7200"/>
        <w:tab w:val="left" w:pos="7920"/>
        <w:tab w:val="left" w:pos="8640"/>
        <w:tab w:val="left" w:pos="9360"/>
      </w:tabs>
      <w:autoSpaceDE w:val="0"/>
      <w:autoSpaceDN w:val="0"/>
      <w:adjustRightInd w:val="0"/>
      <w:spacing w:line="400" w:lineRule="atLeast"/>
      <w:ind w:firstLine="216"/>
      <w:jc w:val="both"/>
    </w:pPr>
    <w:rPr>
      <w:rFonts w:ascii="Times" w:hAnsi="Times" w:cs="Times"/>
    </w:rPr>
  </w:style>
  <w:style w:type="paragraph" w:customStyle="1" w:styleId="RtTabpara">
    <w:name w:val="RtTab (para)"/>
    <w:rsid w:val="00D84E9F"/>
    <w:pPr>
      <w:tabs>
        <w:tab w:val="left" w:pos="540"/>
        <w:tab w:val="left" w:pos="720"/>
        <w:tab w:val="right" w:pos="5184"/>
        <w:tab w:val="left" w:pos="7200"/>
        <w:tab w:val="left" w:pos="7920"/>
        <w:tab w:val="left" w:pos="8640"/>
        <w:tab w:val="left" w:pos="9360"/>
      </w:tabs>
      <w:autoSpaceDE w:val="0"/>
      <w:autoSpaceDN w:val="0"/>
      <w:adjustRightInd w:val="0"/>
      <w:spacing w:before="1" w:line="200" w:lineRule="atLeast"/>
      <w:ind w:firstLine="216"/>
      <w:jc w:val="both"/>
    </w:pPr>
    <w:rPr>
      <w:rFonts w:ascii="Times" w:hAnsi="Times" w:cs="Times"/>
    </w:rPr>
  </w:style>
  <w:style w:type="paragraph" w:customStyle="1" w:styleId="halfline">
    <w:name w:val="halfline"/>
    <w:rsid w:val="00D84E9F"/>
    <w:pPr>
      <w:tabs>
        <w:tab w:val="left" w:pos="540"/>
        <w:tab w:val="left" w:pos="720"/>
        <w:tab w:val="left" w:pos="1440"/>
        <w:tab w:val="left" w:pos="2160"/>
        <w:tab w:val="left" w:pos="2880"/>
        <w:tab w:val="left" w:pos="4320"/>
        <w:tab w:val="left" w:pos="7200"/>
        <w:tab w:val="left" w:pos="7920"/>
        <w:tab w:val="left" w:pos="8640"/>
        <w:tab w:val="left" w:pos="9360"/>
      </w:tabs>
      <w:autoSpaceDE w:val="0"/>
      <w:autoSpaceDN w:val="0"/>
      <w:adjustRightInd w:val="0"/>
      <w:spacing w:before="120" w:line="120" w:lineRule="exact"/>
      <w:ind w:firstLine="216"/>
      <w:jc w:val="both"/>
    </w:pPr>
    <w:rPr>
      <w:rFonts w:ascii="Times" w:hAnsi="Times" w:cs="Times"/>
      <w:sz w:val="12"/>
      <w:szCs w:val="12"/>
    </w:rPr>
  </w:style>
  <w:style w:type="paragraph" w:styleId="Revision">
    <w:name w:val="Revision"/>
    <w:hidden/>
    <w:uiPriority w:val="99"/>
    <w:semiHidden/>
    <w:rsid w:val="00DD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3750">
      <w:bodyDiv w:val="1"/>
      <w:marLeft w:val="0"/>
      <w:marRight w:val="0"/>
      <w:marTop w:val="0"/>
      <w:marBottom w:val="0"/>
      <w:divBdr>
        <w:top w:val="none" w:sz="0" w:space="0" w:color="auto"/>
        <w:left w:val="none" w:sz="0" w:space="0" w:color="auto"/>
        <w:bottom w:val="none" w:sz="0" w:space="0" w:color="auto"/>
        <w:right w:val="none" w:sz="0" w:space="0" w:color="auto"/>
      </w:divBdr>
    </w:div>
    <w:div w:id="381751755">
      <w:bodyDiv w:val="1"/>
      <w:marLeft w:val="0"/>
      <w:marRight w:val="0"/>
      <w:marTop w:val="0"/>
      <w:marBottom w:val="0"/>
      <w:divBdr>
        <w:top w:val="none" w:sz="0" w:space="0" w:color="auto"/>
        <w:left w:val="none" w:sz="0" w:space="0" w:color="auto"/>
        <w:bottom w:val="none" w:sz="0" w:space="0" w:color="auto"/>
        <w:right w:val="none" w:sz="0" w:space="0" w:color="auto"/>
      </w:divBdr>
    </w:div>
    <w:div w:id="397823875">
      <w:bodyDiv w:val="1"/>
      <w:marLeft w:val="0"/>
      <w:marRight w:val="0"/>
      <w:marTop w:val="0"/>
      <w:marBottom w:val="0"/>
      <w:divBdr>
        <w:top w:val="none" w:sz="0" w:space="0" w:color="auto"/>
        <w:left w:val="none" w:sz="0" w:space="0" w:color="auto"/>
        <w:bottom w:val="none" w:sz="0" w:space="0" w:color="auto"/>
        <w:right w:val="none" w:sz="0" w:space="0" w:color="auto"/>
      </w:divBdr>
    </w:div>
    <w:div w:id="501628155">
      <w:bodyDiv w:val="1"/>
      <w:marLeft w:val="0"/>
      <w:marRight w:val="0"/>
      <w:marTop w:val="0"/>
      <w:marBottom w:val="0"/>
      <w:divBdr>
        <w:top w:val="none" w:sz="0" w:space="0" w:color="auto"/>
        <w:left w:val="none" w:sz="0" w:space="0" w:color="auto"/>
        <w:bottom w:val="none" w:sz="0" w:space="0" w:color="auto"/>
        <w:right w:val="none" w:sz="0" w:space="0" w:color="auto"/>
      </w:divBdr>
    </w:div>
    <w:div w:id="507140826">
      <w:bodyDiv w:val="1"/>
      <w:marLeft w:val="0"/>
      <w:marRight w:val="0"/>
      <w:marTop w:val="0"/>
      <w:marBottom w:val="0"/>
      <w:divBdr>
        <w:top w:val="none" w:sz="0" w:space="0" w:color="auto"/>
        <w:left w:val="none" w:sz="0" w:space="0" w:color="auto"/>
        <w:bottom w:val="none" w:sz="0" w:space="0" w:color="auto"/>
        <w:right w:val="none" w:sz="0" w:space="0" w:color="auto"/>
      </w:divBdr>
    </w:div>
    <w:div w:id="533276306">
      <w:bodyDiv w:val="1"/>
      <w:marLeft w:val="0"/>
      <w:marRight w:val="0"/>
      <w:marTop w:val="0"/>
      <w:marBottom w:val="0"/>
      <w:divBdr>
        <w:top w:val="none" w:sz="0" w:space="0" w:color="auto"/>
        <w:left w:val="none" w:sz="0" w:space="0" w:color="auto"/>
        <w:bottom w:val="none" w:sz="0" w:space="0" w:color="auto"/>
        <w:right w:val="none" w:sz="0" w:space="0" w:color="auto"/>
      </w:divBdr>
    </w:div>
    <w:div w:id="625815278">
      <w:bodyDiv w:val="1"/>
      <w:marLeft w:val="0"/>
      <w:marRight w:val="0"/>
      <w:marTop w:val="0"/>
      <w:marBottom w:val="0"/>
      <w:divBdr>
        <w:top w:val="none" w:sz="0" w:space="0" w:color="auto"/>
        <w:left w:val="none" w:sz="0" w:space="0" w:color="auto"/>
        <w:bottom w:val="none" w:sz="0" w:space="0" w:color="auto"/>
        <w:right w:val="none" w:sz="0" w:space="0" w:color="auto"/>
      </w:divBdr>
      <w:divsChild>
        <w:div w:id="1776484890">
          <w:marLeft w:val="0"/>
          <w:marRight w:val="0"/>
          <w:marTop w:val="0"/>
          <w:marBottom w:val="0"/>
          <w:divBdr>
            <w:top w:val="none" w:sz="0" w:space="0" w:color="auto"/>
            <w:left w:val="none" w:sz="0" w:space="0" w:color="auto"/>
            <w:bottom w:val="none" w:sz="0" w:space="0" w:color="auto"/>
            <w:right w:val="none" w:sz="0" w:space="0" w:color="auto"/>
          </w:divBdr>
          <w:divsChild>
            <w:div w:id="563566047">
              <w:marLeft w:val="0"/>
              <w:marRight w:val="0"/>
              <w:marTop w:val="0"/>
              <w:marBottom w:val="0"/>
              <w:divBdr>
                <w:top w:val="none" w:sz="0" w:space="0" w:color="auto"/>
                <w:left w:val="none" w:sz="0" w:space="0" w:color="auto"/>
                <w:bottom w:val="none" w:sz="0" w:space="0" w:color="auto"/>
                <w:right w:val="none" w:sz="0" w:space="0" w:color="auto"/>
              </w:divBdr>
              <w:divsChild>
                <w:div w:id="1400132858">
                  <w:marLeft w:val="0"/>
                  <w:marRight w:val="0"/>
                  <w:marTop w:val="0"/>
                  <w:marBottom w:val="0"/>
                  <w:divBdr>
                    <w:top w:val="none" w:sz="0" w:space="0" w:color="auto"/>
                    <w:left w:val="none" w:sz="0" w:space="0" w:color="auto"/>
                    <w:bottom w:val="none" w:sz="0" w:space="0" w:color="auto"/>
                    <w:right w:val="none" w:sz="0" w:space="0" w:color="auto"/>
                  </w:divBdr>
                  <w:divsChild>
                    <w:div w:id="728764519">
                      <w:marLeft w:val="0"/>
                      <w:marRight w:val="0"/>
                      <w:marTop w:val="83"/>
                      <w:marBottom w:val="0"/>
                      <w:divBdr>
                        <w:top w:val="none" w:sz="0" w:space="0" w:color="auto"/>
                        <w:left w:val="none" w:sz="0" w:space="0" w:color="auto"/>
                        <w:bottom w:val="none" w:sz="0" w:space="0" w:color="auto"/>
                        <w:right w:val="none" w:sz="0" w:space="0" w:color="auto"/>
                      </w:divBdr>
                      <w:divsChild>
                        <w:div w:id="2062167101">
                          <w:marLeft w:val="0"/>
                          <w:marRight w:val="0"/>
                          <w:marTop w:val="0"/>
                          <w:marBottom w:val="0"/>
                          <w:divBdr>
                            <w:top w:val="none" w:sz="0" w:space="0" w:color="auto"/>
                            <w:left w:val="none" w:sz="0" w:space="0" w:color="auto"/>
                            <w:bottom w:val="none" w:sz="0" w:space="0" w:color="auto"/>
                            <w:right w:val="none" w:sz="0" w:space="0" w:color="auto"/>
                          </w:divBdr>
                          <w:divsChild>
                            <w:div w:id="10520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77198">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588266690">
      <w:bodyDiv w:val="1"/>
      <w:marLeft w:val="0"/>
      <w:marRight w:val="0"/>
      <w:marTop w:val="0"/>
      <w:marBottom w:val="0"/>
      <w:divBdr>
        <w:top w:val="none" w:sz="0" w:space="0" w:color="auto"/>
        <w:left w:val="none" w:sz="0" w:space="0" w:color="auto"/>
        <w:bottom w:val="none" w:sz="0" w:space="0" w:color="auto"/>
        <w:right w:val="none" w:sz="0" w:space="0" w:color="auto"/>
      </w:divBdr>
      <w:divsChild>
        <w:div w:id="1524057606">
          <w:marLeft w:val="0"/>
          <w:marRight w:val="0"/>
          <w:marTop w:val="0"/>
          <w:marBottom w:val="0"/>
          <w:divBdr>
            <w:top w:val="none" w:sz="0" w:space="0" w:color="auto"/>
            <w:left w:val="none" w:sz="0" w:space="0" w:color="auto"/>
            <w:bottom w:val="none" w:sz="0" w:space="0" w:color="auto"/>
            <w:right w:val="none" w:sz="0" w:space="0" w:color="auto"/>
          </w:divBdr>
          <w:divsChild>
            <w:div w:id="630137971">
              <w:marLeft w:val="0"/>
              <w:marRight w:val="0"/>
              <w:marTop w:val="0"/>
              <w:marBottom w:val="0"/>
              <w:divBdr>
                <w:top w:val="none" w:sz="0" w:space="0" w:color="auto"/>
                <w:left w:val="none" w:sz="0" w:space="0" w:color="auto"/>
                <w:bottom w:val="none" w:sz="0" w:space="0" w:color="auto"/>
                <w:right w:val="none" w:sz="0" w:space="0" w:color="auto"/>
              </w:divBdr>
              <w:divsChild>
                <w:div w:id="1534537899">
                  <w:marLeft w:val="0"/>
                  <w:marRight w:val="0"/>
                  <w:marTop w:val="0"/>
                  <w:marBottom w:val="0"/>
                  <w:divBdr>
                    <w:top w:val="none" w:sz="0" w:space="0" w:color="auto"/>
                    <w:left w:val="none" w:sz="0" w:space="0" w:color="auto"/>
                    <w:bottom w:val="none" w:sz="0" w:space="0" w:color="auto"/>
                    <w:right w:val="none" w:sz="0" w:space="0" w:color="auto"/>
                  </w:divBdr>
                  <w:divsChild>
                    <w:div w:id="451902972">
                      <w:marLeft w:val="0"/>
                      <w:marRight w:val="0"/>
                      <w:marTop w:val="83"/>
                      <w:marBottom w:val="0"/>
                      <w:divBdr>
                        <w:top w:val="none" w:sz="0" w:space="0" w:color="auto"/>
                        <w:left w:val="none" w:sz="0" w:space="0" w:color="auto"/>
                        <w:bottom w:val="none" w:sz="0" w:space="0" w:color="auto"/>
                        <w:right w:val="none" w:sz="0" w:space="0" w:color="auto"/>
                      </w:divBdr>
                      <w:divsChild>
                        <w:div w:id="1712343302">
                          <w:marLeft w:val="0"/>
                          <w:marRight w:val="0"/>
                          <w:marTop w:val="0"/>
                          <w:marBottom w:val="0"/>
                          <w:divBdr>
                            <w:top w:val="none" w:sz="0" w:space="0" w:color="auto"/>
                            <w:left w:val="none" w:sz="0" w:space="0" w:color="auto"/>
                            <w:bottom w:val="none" w:sz="0" w:space="0" w:color="auto"/>
                            <w:right w:val="none" w:sz="0" w:space="0" w:color="auto"/>
                          </w:divBdr>
                          <w:divsChild>
                            <w:div w:id="20435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594709">
      <w:bodyDiv w:val="1"/>
      <w:marLeft w:val="0"/>
      <w:marRight w:val="0"/>
      <w:marTop w:val="0"/>
      <w:marBottom w:val="0"/>
      <w:divBdr>
        <w:top w:val="none" w:sz="0" w:space="0" w:color="auto"/>
        <w:left w:val="none" w:sz="0" w:space="0" w:color="auto"/>
        <w:bottom w:val="none" w:sz="0" w:space="0" w:color="auto"/>
        <w:right w:val="none" w:sz="0" w:space="0" w:color="auto"/>
      </w:divBdr>
      <w:divsChild>
        <w:div w:id="135342937">
          <w:marLeft w:val="0"/>
          <w:marRight w:val="0"/>
          <w:marTop w:val="0"/>
          <w:marBottom w:val="0"/>
          <w:divBdr>
            <w:top w:val="none" w:sz="0" w:space="0" w:color="auto"/>
            <w:left w:val="none" w:sz="0" w:space="0" w:color="auto"/>
            <w:bottom w:val="none" w:sz="0" w:space="0" w:color="auto"/>
            <w:right w:val="none" w:sz="0" w:space="0" w:color="auto"/>
          </w:divBdr>
          <w:divsChild>
            <w:div w:id="190799178">
              <w:marLeft w:val="0"/>
              <w:marRight w:val="0"/>
              <w:marTop w:val="0"/>
              <w:marBottom w:val="0"/>
              <w:divBdr>
                <w:top w:val="none" w:sz="0" w:space="0" w:color="auto"/>
                <w:left w:val="none" w:sz="0" w:space="0" w:color="auto"/>
                <w:bottom w:val="none" w:sz="0" w:space="0" w:color="auto"/>
                <w:right w:val="none" w:sz="0" w:space="0" w:color="auto"/>
              </w:divBdr>
              <w:divsChild>
                <w:div w:id="1446197242">
                  <w:marLeft w:val="0"/>
                  <w:marRight w:val="0"/>
                  <w:marTop w:val="0"/>
                  <w:marBottom w:val="0"/>
                  <w:divBdr>
                    <w:top w:val="none" w:sz="0" w:space="0" w:color="auto"/>
                    <w:left w:val="none" w:sz="0" w:space="0" w:color="auto"/>
                    <w:bottom w:val="none" w:sz="0" w:space="0" w:color="auto"/>
                    <w:right w:val="none" w:sz="0" w:space="0" w:color="auto"/>
                  </w:divBdr>
                  <w:divsChild>
                    <w:div w:id="1850362200">
                      <w:marLeft w:val="0"/>
                      <w:marRight w:val="0"/>
                      <w:marTop w:val="120"/>
                      <w:marBottom w:val="0"/>
                      <w:divBdr>
                        <w:top w:val="none" w:sz="0" w:space="0" w:color="auto"/>
                        <w:left w:val="none" w:sz="0" w:space="0" w:color="auto"/>
                        <w:bottom w:val="none" w:sz="0" w:space="0" w:color="auto"/>
                        <w:right w:val="none" w:sz="0" w:space="0" w:color="auto"/>
                      </w:divBdr>
                      <w:divsChild>
                        <w:div w:id="1386023512">
                          <w:marLeft w:val="0"/>
                          <w:marRight w:val="0"/>
                          <w:marTop w:val="0"/>
                          <w:marBottom w:val="0"/>
                          <w:divBdr>
                            <w:top w:val="none" w:sz="0" w:space="0" w:color="auto"/>
                            <w:left w:val="none" w:sz="0" w:space="0" w:color="auto"/>
                            <w:bottom w:val="none" w:sz="0" w:space="0" w:color="auto"/>
                            <w:right w:val="none" w:sz="0" w:space="0" w:color="auto"/>
                          </w:divBdr>
                          <w:divsChild>
                            <w:div w:id="3459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nie.dou@dnr.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EAB5B-ECF9-4DF1-B805-312AF526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2172</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Administrative Rule Fiscal Impact Statement</vt:lpstr>
    </vt:vector>
  </TitlesOfParts>
  <Company>IDNR</Company>
  <LinksUpToDate>false</LinksUpToDate>
  <CharactersWithSpaces>14271</CharactersWithSpaces>
  <SharedDoc>false</SharedDoc>
  <HLinks>
    <vt:vector size="72" baseType="variant">
      <vt:variant>
        <vt:i4>3014775</vt:i4>
      </vt:variant>
      <vt:variant>
        <vt:i4>33</vt:i4>
      </vt:variant>
      <vt:variant>
        <vt:i4>0</vt:i4>
      </vt:variant>
      <vt:variant>
        <vt:i4>5</vt:i4>
      </vt:variant>
      <vt:variant>
        <vt:lpwstr>http://www.iowadnr.gov/InsideDNR/RegulatoryWater/WaterQualityStandards.aspx</vt:lpwstr>
      </vt:variant>
      <vt:variant>
        <vt:lpwstr/>
      </vt:variant>
      <vt:variant>
        <vt:i4>5767286</vt:i4>
      </vt:variant>
      <vt:variant>
        <vt:i4>30</vt:i4>
      </vt:variant>
      <vt:variant>
        <vt:i4>0</vt:i4>
      </vt:variant>
      <vt:variant>
        <vt:i4>5</vt:i4>
      </vt:variant>
      <vt:variant>
        <vt:lpwstr>mailto:Connie.dou@dnr.iowa.gov</vt:lpwstr>
      </vt:variant>
      <vt:variant>
        <vt:lpwstr/>
      </vt:variant>
      <vt:variant>
        <vt:i4>5767286</vt:i4>
      </vt:variant>
      <vt:variant>
        <vt:i4>27</vt:i4>
      </vt:variant>
      <vt:variant>
        <vt:i4>0</vt:i4>
      </vt:variant>
      <vt:variant>
        <vt:i4>5</vt:i4>
      </vt:variant>
      <vt:variant>
        <vt:lpwstr>mailto:Connie.dou@dnr.iowa.gov</vt:lpwstr>
      </vt:variant>
      <vt:variant>
        <vt:lpwstr/>
      </vt:variant>
      <vt:variant>
        <vt:i4>6750303</vt:i4>
      </vt:variant>
      <vt:variant>
        <vt:i4>24</vt:i4>
      </vt:variant>
      <vt:variant>
        <vt:i4>0</vt:i4>
      </vt:variant>
      <vt:variant>
        <vt:i4>5</vt:i4>
      </vt:variant>
      <vt:variant>
        <vt:lpwstr>mailto:ncrain@iowaabi.org</vt:lpwstr>
      </vt:variant>
      <vt:variant>
        <vt:lpwstr/>
      </vt:variant>
      <vt:variant>
        <vt:i4>8323079</vt:i4>
      </vt:variant>
      <vt:variant>
        <vt:i4>21</vt:i4>
      </vt:variant>
      <vt:variant>
        <vt:i4>0</vt:i4>
      </vt:variant>
      <vt:variant>
        <vt:i4>5</vt:i4>
      </vt:variant>
      <vt:variant>
        <vt:lpwstr>mailto:dustin.miller@iowaleague.org</vt:lpwstr>
      </vt:variant>
      <vt:variant>
        <vt:lpwstr/>
      </vt:variant>
      <vt:variant>
        <vt:i4>3080211</vt:i4>
      </vt:variant>
      <vt:variant>
        <vt:i4>18</vt:i4>
      </vt:variant>
      <vt:variant>
        <vt:i4>0</vt:i4>
      </vt:variant>
      <vt:variant>
        <vt:i4>5</vt:i4>
      </vt:variant>
      <vt:variant>
        <vt:lpwstr>mailto:kristin.hanks-bents@iowa.gov</vt:lpwstr>
      </vt:variant>
      <vt:variant>
        <vt:lpwstr/>
      </vt:variant>
      <vt:variant>
        <vt:i4>6553623</vt:i4>
      </vt:variant>
      <vt:variant>
        <vt:i4>15</vt:i4>
      </vt:variant>
      <vt:variant>
        <vt:i4>0</vt:i4>
      </vt:variant>
      <vt:variant>
        <vt:i4>5</vt:i4>
      </vt:variant>
      <vt:variant>
        <vt:lpwstr>mailto:gregsi@bolton-menk.com</vt:lpwstr>
      </vt:variant>
      <vt:variant>
        <vt:lpwstr/>
      </vt:variant>
      <vt:variant>
        <vt:i4>8323144</vt:i4>
      </vt:variant>
      <vt:variant>
        <vt:i4>12</vt:i4>
      </vt:variant>
      <vt:variant>
        <vt:i4>0</vt:i4>
      </vt:variant>
      <vt:variant>
        <vt:i4>5</vt:i4>
      </vt:variant>
      <vt:variant>
        <vt:lpwstr>mailto:tracy.george@dot.iowa.gov</vt:lpwstr>
      </vt:variant>
      <vt:variant>
        <vt:lpwstr/>
      </vt:variant>
      <vt:variant>
        <vt:i4>3276895</vt:i4>
      </vt:variant>
      <vt:variant>
        <vt:i4>9</vt:i4>
      </vt:variant>
      <vt:variant>
        <vt:i4>0</vt:i4>
      </vt:variant>
      <vt:variant>
        <vt:i4>5</vt:i4>
      </vt:variant>
      <vt:variant>
        <vt:lpwstr>mailto:jake.hansen@iowaagriculture.gov</vt:lpwstr>
      </vt:variant>
      <vt:variant>
        <vt:lpwstr/>
      </vt:variant>
      <vt:variant>
        <vt:i4>4063257</vt:i4>
      </vt:variant>
      <vt:variant>
        <vt:i4>6</vt:i4>
      </vt:variant>
      <vt:variant>
        <vt:i4>0</vt:i4>
      </vt:variant>
      <vt:variant>
        <vt:i4>5</vt:i4>
      </vt:variant>
      <vt:variant>
        <vt:lpwstr>mailto:twhipple@iamu.org</vt:lpwstr>
      </vt:variant>
      <vt:variant>
        <vt:lpwstr/>
      </vt:variant>
      <vt:variant>
        <vt:i4>2097181</vt:i4>
      </vt:variant>
      <vt:variant>
        <vt:i4>3</vt:i4>
      </vt:variant>
      <vt:variant>
        <vt:i4>0</vt:i4>
      </vt:variant>
      <vt:variant>
        <vt:i4>5</vt:i4>
      </vt:variant>
      <vt:variant>
        <vt:lpwstr>mailto:cgruenhagen@ifbf.org</vt:lpwstr>
      </vt:variant>
      <vt:variant>
        <vt:lpwstr/>
      </vt:variant>
      <vt:variant>
        <vt:i4>5767286</vt:i4>
      </vt:variant>
      <vt:variant>
        <vt:i4>0</vt:i4>
      </vt:variant>
      <vt:variant>
        <vt:i4>0</vt:i4>
      </vt:variant>
      <vt:variant>
        <vt:i4>5</vt:i4>
      </vt:variant>
      <vt:variant>
        <vt:lpwstr>mailto:Connie.dou@dnr.iowa.gov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Rule Fiscal Impact Statement</dc:title>
  <dc:creator>Computer Support Bureau</dc:creator>
  <cp:lastModifiedBy>Dvorak, Matthew [DNR]</cp:lastModifiedBy>
  <cp:revision>3</cp:revision>
  <cp:lastPrinted>2016-01-13T22:52:00Z</cp:lastPrinted>
  <dcterms:created xsi:type="dcterms:W3CDTF">2016-09-14T18:47:00Z</dcterms:created>
  <dcterms:modified xsi:type="dcterms:W3CDTF">2016-09-14T18:50:00Z</dcterms:modified>
</cp:coreProperties>
</file>